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CF09" w14:textId="206DECEA" w:rsidR="00147749" w:rsidRPr="00943A75" w:rsidRDefault="00147749" w:rsidP="007D08ED">
      <w:pPr>
        <w:jc w:val="center"/>
        <w:rPr>
          <w:rFonts w:ascii="Arial" w:hAnsi="Arial" w:cs="Arial"/>
          <w:b/>
          <w:sz w:val="22"/>
          <w:szCs w:val="22"/>
        </w:rPr>
      </w:pPr>
      <w:r w:rsidRPr="00943A75">
        <w:rPr>
          <w:rFonts w:ascii="Arial" w:hAnsi="Arial" w:cs="Arial"/>
          <w:b/>
          <w:sz w:val="22"/>
          <w:szCs w:val="22"/>
        </w:rPr>
        <w:t>GEOGRAPHY 110: ECONOMIC GEOGRAPHIES OF THE INDUSTRIAL WORLD</w:t>
      </w:r>
    </w:p>
    <w:p w14:paraId="34269996" w14:textId="47DEDB65" w:rsidR="007D08ED" w:rsidRPr="00943A75" w:rsidRDefault="007D08ED" w:rsidP="007D08ED">
      <w:pPr>
        <w:jc w:val="center"/>
        <w:rPr>
          <w:rFonts w:ascii="Arial" w:hAnsi="Arial" w:cs="Arial"/>
          <w:b/>
          <w:sz w:val="22"/>
          <w:szCs w:val="22"/>
        </w:rPr>
      </w:pPr>
    </w:p>
    <w:p w14:paraId="4B938B9B" w14:textId="6F308925" w:rsidR="007D08ED" w:rsidRPr="00943A75" w:rsidRDefault="007D08ED" w:rsidP="007D08ED">
      <w:pPr>
        <w:jc w:val="center"/>
        <w:rPr>
          <w:rFonts w:ascii="Arial" w:hAnsi="Arial" w:cs="Arial"/>
          <w:b/>
          <w:sz w:val="22"/>
          <w:szCs w:val="22"/>
        </w:rPr>
      </w:pPr>
      <w:r w:rsidRPr="00943A75">
        <w:rPr>
          <w:rFonts w:ascii="Arial" w:hAnsi="Arial" w:cs="Arial"/>
          <w:b/>
          <w:sz w:val="22"/>
          <w:szCs w:val="22"/>
        </w:rPr>
        <w:t>Professor Desiree Fields</w:t>
      </w:r>
    </w:p>
    <w:p w14:paraId="340A4927" w14:textId="393D8F77" w:rsidR="007D08ED" w:rsidRPr="00943A75" w:rsidRDefault="007D08ED" w:rsidP="007D08ED">
      <w:pPr>
        <w:jc w:val="center"/>
        <w:rPr>
          <w:rFonts w:ascii="Arial" w:hAnsi="Arial" w:cs="Arial"/>
          <w:b/>
          <w:sz w:val="22"/>
          <w:szCs w:val="22"/>
        </w:rPr>
      </w:pPr>
      <w:r w:rsidRPr="00943A75">
        <w:rPr>
          <w:rFonts w:ascii="Arial" w:hAnsi="Arial" w:cs="Arial"/>
          <w:b/>
          <w:sz w:val="22"/>
          <w:szCs w:val="22"/>
        </w:rPr>
        <w:t>Spring 2020</w:t>
      </w:r>
    </w:p>
    <w:p w14:paraId="09B5A91E" w14:textId="1925920F" w:rsidR="007D08ED" w:rsidRPr="00943A75" w:rsidRDefault="007D08ED" w:rsidP="007D08ED">
      <w:pPr>
        <w:jc w:val="center"/>
        <w:rPr>
          <w:rFonts w:ascii="Arial" w:hAnsi="Arial" w:cs="Arial"/>
          <w:sz w:val="22"/>
          <w:szCs w:val="22"/>
        </w:rPr>
      </w:pPr>
    </w:p>
    <w:p w14:paraId="5160F8BA" w14:textId="00CCB38E" w:rsidR="007D08ED" w:rsidRPr="00943A75" w:rsidRDefault="007D08ED" w:rsidP="007D08ED">
      <w:pPr>
        <w:jc w:val="center"/>
        <w:rPr>
          <w:rFonts w:ascii="Arial" w:hAnsi="Arial" w:cs="Arial"/>
          <w:sz w:val="22"/>
          <w:szCs w:val="22"/>
        </w:rPr>
      </w:pPr>
      <w:r w:rsidRPr="00943A75">
        <w:rPr>
          <w:rFonts w:ascii="Arial" w:hAnsi="Arial" w:cs="Arial"/>
          <w:b/>
          <w:sz w:val="22"/>
          <w:szCs w:val="22"/>
        </w:rPr>
        <w:t>Contact:</w:t>
      </w:r>
      <w:r w:rsidRPr="00943A75">
        <w:rPr>
          <w:rFonts w:ascii="Arial" w:hAnsi="Arial" w:cs="Arial"/>
          <w:sz w:val="22"/>
          <w:szCs w:val="22"/>
        </w:rPr>
        <w:t xml:space="preserve"> </w:t>
      </w:r>
      <w:hyperlink r:id="rId7" w:history="1">
        <w:r w:rsidRPr="00943A75">
          <w:rPr>
            <w:rStyle w:val="Hyperlink"/>
            <w:rFonts w:ascii="Arial" w:hAnsi="Arial" w:cs="Arial"/>
            <w:sz w:val="22"/>
            <w:szCs w:val="22"/>
          </w:rPr>
          <w:t>desireefields@berkeley.edu</w:t>
        </w:r>
      </w:hyperlink>
    </w:p>
    <w:p w14:paraId="5C1CB12F" w14:textId="391189C9" w:rsidR="007D08ED" w:rsidRPr="00C56E29" w:rsidRDefault="007D08ED" w:rsidP="007D08ED">
      <w:pPr>
        <w:jc w:val="center"/>
        <w:rPr>
          <w:rFonts w:ascii="Arial" w:hAnsi="Arial" w:cs="Arial"/>
          <w:sz w:val="22"/>
          <w:szCs w:val="22"/>
        </w:rPr>
      </w:pPr>
      <w:r w:rsidRPr="00943A75">
        <w:rPr>
          <w:rFonts w:ascii="Arial" w:hAnsi="Arial" w:cs="Arial"/>
          <w:b/>
          <w:sz w:val="22"/>
          <w:szCs w:val="22"/>
        </w:rPr>
        <w:t xml:space="preserve">Office: </w:t>
      </w:r>
      <w:r w:rsidRPr="00943A75">
        <w:rPr>
          <w:rFonts w:ascii="Arial" w:hAnsi="Arial" w:cs="Arial"/>
          <w:sz w:val="22"/>
          <w:szCs w:val="22"/>
        </w:rPr>
        <w:t>McCone Hall 5</w:t>
      </w:r>
      <w:r w:rsidR="00C56E29">
        <w:rPr>
          <w:rFonts w:ascii="Arial" w:hAnsi="Arial" w:cs="Arial"/>
          <w:sz w:val="22"/>
          <w:szCs w:val="22"/>
        </w:rPr>
        <w:t>87</w:t>
      </w:r>
    </w:p>
    <w:p w14:paraId="5C30FB2B" w14:textId="7FEB139C" w:rsidR="007D08ED" w:rsidRPr="00C56E29" w:rsidRDefault="007D08ED" w:rsidP="007D08ED">
      <w:pPr>
        <w:jc w:val="center"/>
        <w:rPr>
          <w:rFonts w:ascii="Arial" w:hAnsi="Arial" w:cs="Arial"/>
          <w:sz w:val="22"/>
          <w:szCs w:val="22"/>
        </w:rPr>
      </w:pPr>
      <w:r w:rsidRPr="00C56E29">
        <w:rPr>
          <w:rFonts w:ascii="Arial" w:hAnsi="Arial" w:cs="Arial"/>
          <w:b/>
          <w:sz w:val="22"/>
          <w:szCs w:val="22"/>
        </w:rPr>
        <w:t>Each week I set aside these hours to meet with students</w:t>
      </w:r>
      <w:r w:rsidRPr="00C56E29">
        <w:rPr>
          <w:rFonts w:ascii="Arial" w:hAnsi="Arial" w:cs="Arial"/>
          <w:sz w:val="22"/>
          <w:szCs w:val="22"/>
        </w:rPr>
        <w:t xml:space="preserve">: </w:t>
      </w:r>
      <w:r w:rsidR="00C56E29" w:rsidRPr="00C56E29">
        <w:rPr>
          <w:rFonts w:ascii="Arial" w:hAnsi="Arial" w:cs="Arial"/>
          <w:sz w:val="22"/>
          <w:szCs w:val="22"/>
        </w:rPr>
        <w:t>Tuesday</w:t>
      </w:r>
      <w:r w:rsidR="00C56E29">
        <w:rPr>
          <w:rFonts w:ascii="Arial" w:hAnsi="Arial" w:cs="Arial"/>
          <w:b/>
          <w:sz w:val="22"/>
          <w:szCs w:val="22"/>
        </w:rPr>
        <w:t xml:space="preserve"> </w:t>
      </w:r>
      <w:r w:rsidR="00C56E29" w:rsidRPr="00C56E29">
        <w:rPr>
          <w:rFonts w:ascii="Arial" w:hAnsi="Arial" w:cs="Arial"/>
          <w:sz w:val="22"/>
          <w:szCs w:val="22"/>
        </w:rPr>
        <w:t>and Thursday, 3-5pm</w:t>
      </w:r>
    </w:p>
    <w:p w14:paraId="05478F27" w14:textId="77777777" w:rsidR="00147749" w:rsidRPr="00C56E29" w:rsidRDefault="00147749">
      <w:pPr>
        <w:rPr>
          <w:rFonts w:ascii="Arial" w:hAnsi="Arial" w:cs="Arial"/>
          <w:sz w:val="22"/>
          <w:szCs w:val="22"/>
        </w:rPr>
      </w:pPr>
    </w:p>
    <w:p w14:paraId="128B0733" w14:textId="77777777" w:rsidR="007D08ED" w:rsidRPr="00943A75" w:rsidRDefault="007D08ED" w:rsidP="006513CE">
      <w:pPr>
        <w:widowControl w:val="0"/>
        <w:autoSpaceDE w:val="0"/>
        <w:autoSpaceDN w:val="0"/>
        <w:adjustRightInd w:val="0"/>
        <w:rPr>
          <w:rFonts w:ascii="Arial" w:hAnsi="Arial" w:cs="Arial"/>
          <w:sz w:val="22"/>
          <w:szCs w:val="22"/>
        </w:rPr>
      </w:pPr>
      <w:r w:rsidRPr="00943A75">
        <w:rPr>
          <w:rFonts w:ascii="Arial" w:hAnsi="Arial" w:cs="Arial"/>
          <w:sz w:val="22"/>
          <w:szCs w:val="22"/>
        </w:rPr>
        <w:t xml:space="preserve">This class is about the spatiality of the economy, which amounts to nothing less than the reproduction of human and non-human existence. We examine the fundamentally geographic nature of our current, historically unique system of material reproduction—capitalism—and how these logics have shaped places and forms of life over the course of the system’s growth and change. We will explore how capitalism as a </w:t>
      </w:r>
      <w:r w:rsidRPr="00943A75">
        <w:rPr>
          <w:rFonts w:ascii="Arial" w:hAnsi="Arial" w:cs="Arial"/>
          <w:i/>
          <w:sz w:val="22"/>
          <w:szCs w:val="22"/>
        </w:rPr>
        <w:t>process</w:t>
      </w:r>
      <w:r w:rsidRPr="00943A75">
        <w:rPr>
          <w:rFonts w:ascii="Arial" w:hAnsi="Arial" w:cs="Arial"/>
          <w:sz w:val="22"/>
          <w:szCs w:val="22"/>
        </w:rPr>
        <w:t xml:space="preserve"> has produced interconnected spaces: cities, national markets, industrial regions, more and less ‘disposable’ resource peripheries, modern nation-states, and other territorial forms. We will investigate how these processes have reconfigured ecological systems, human social relations, geographic divisions of labor, cultural forms, and physiology itself. We will track capitalism’s constant geographic instability and “creative destruction”; the transformation of places and the relationships between places; geographic and geopolitical competition; and capital flight and the abandonment of some places alongside the reworking of others. We will explore how these processes shape the rise—and inevitable fall—of places, techniques, social worlds, and divisions of labor, and pay close attention to the power relations and spatial organization that accompany them. We will use historical lessons to understand contemporary issues, and, most importantly, we will foreground how struggles over our material and social reproduction are decisive for the future of planetary habitability.</w:t>
      </w:r>
    </w:p>
    <w:p w14:paraId="7A9FFCB3" w14:textId="77777777" w:rsidR="007D08ED" w:rsidRPr="00943A75" w:rsidRDefault="007D08ED" w:rsidP="006513CE">
      <w:pPr>
        <w:rPr>
          <w:rFonts w:ascii="Arial" w:hAnsi="Arial" w:cs="Arial"/>
          <w:sz w:val="22"/>
          <w:szCs w:val="22"/>
        </w:rPr>
      </w:pPr>
    </w:p>
    <w:p w14:paraId="66AE62AD" w14:textId="77777777" w:rsidR="007D08ED" w:rsidRPr="00943A75" w:rsidRDefault="007D08ED" w:rsidP="006513CE">
      <w:pPr>
        <w:rPr>
          <w:rFonts w:ascii="Arial" w:hAnsi="Arial" w:cs="Arial"/>
          <w:b/>
          <w:sz w:val="22"/>
          <w:szCs w:val="22"/>
        </w:rPr>
      </w:pPr>
      <w:r w:rsidRPr="00943A75">
        <w:rPr>
          <w:rFonts w:ascii="Arial" w:hAnsi="Arial" w:cs="Arial"/>
          <w:b/>
          <w:sz w:val="22"/>
          <w:szCs w:val="22"/>
        </w:rPr>
        <w:t>Course Objectives</w:t>
      </w:r>
    </w:p>
    <w:p w14:paraId="4B0C663B" w14:textId="76126375" w:rsidR="007D08ED" w:rsidRPr="00943A75" w:rsidRDefault="007D08ED" w:rsidP="006513CE">
      <w:pPr>
        <w:rPr>
          <w:rFonts w:ascii="Arial" w:hAnsi="Arial" w:cs="Arial"/>
          <w:sz w:val="22"/>
          <w:szCs w:val="22"/>
        </w:rPr>
      </w:pPr>
      <w:r w:rsidRPr="00943A75">
        <w:rPr>
          <w:rFonts w:ascii="Arial" w:hAnsi="Arial" w:cs="Arial"/>
          <w:sz w:val="22"/>
          <w:szCs w:val="22"/>
        </w:rPr>
        <w:t>Students who complete the course will</w:t>
      </w:r>
      <w:r w:rsidR="0036572A" w:rsidRPr="00943A75">
        <w:rPr>
          <w:rFonts w:ascii="Arial" w:hAnsi="Arial" w:cs="Arial"/>
          <w:sz w:val="22"/>
          <w:szCs w:val="22"/>
        </w:rPr>
        <w:t xml:space="preserve"> be able to</w:t>
      </w:r>
      <w:r w:rsidRPr="00943A75">
        <w:rPr>
          <w:rFonts w:ascii="Arial" w:hAnsi="Arial" w:cs="Arial"/>
          <w:sz w:val="22"/>
          <w:szCs w:val="22"/>
        </w:rPr>
        <w:t>:</w:t>
      </w:r>
    </w:p>
    <w:p w14:paraId="34107EFA" w14:textId="03BEC846" w:rsidR="0036572A" w:rsidRPr="00943A75" w:rsidRDefault="0036572A" w:rsidP="0036572A">
      <w:pPr>
        <w:pStyle w:val="ListParagraph"/>
        <w:numPr>
          <w:ilvl w:val="0"/>
          <w:numId w:val="8"/>
        </w:numPr>
        <w:rPr>
          <w:rFonts w:ascii="Arial" w:hAnsi="Arial" w:cs="Arial"/>
          <w:sz w:val="22"/>
          <w:szCs w:val="22"/>
        </w:rPr>
      </w:pPr>
      <w:r w:rsidRPr="00943A75">
        <w:rPr>
          <w:rFonts w:ascii="Arial" w:hAnsi="Arial" w:cs="Arial"/>
          <w:sz w:val="22"/>
          <w:szCs w:val="22"/>
        </w:rPr>
        <w:t xml:space="preserve">Explain and discuss </w:t>
      </w:r>
      <w:r w:rsidR="007D08ED" w:rsidRPr="00943A75">
        <w:rPr>
          <w:rFonts w:ascii="Arial" w:hAnsi="Arial" w:cs="Arial"/>
          <w:sz w:val="22"/>
          <w:szCs w:val="22"/>
        </w:rPr>
        <w:t xml:space="preserve">key concepts </w:t>
      </w:r>
      <w:r w:rsidRPr="00943A75">
        <w:rPr>
          <w:rFonts w:ascii="Arial" w:hAnsi="Arial" w:cs="Arial"/>
          <w:sz w:val="22"/>
          <w:szCs w:val="22"/>
        </w:rPr>
        <w:t xml:space="preserve">and theories </w:t>
      </w:r>
      <w:r w:rsidR="007D08ED" w:rsidRPr="00943A75">
        <w:rPr>
          <w:rFonts w:ascii="Arial" w:hAnsi="Arial" w:cs="Arial"/>
          <w:sz w:val="22"/>
          <w:szCs w:val="22"/>
        </w:rPr>
        <w:t xml:space="preserve">in economic geography, as well as their history and </w:t>
      </w:r>
      <w:r w:rsidRPr="00943A75">
        <w:rPr>
          <w:rFonts w:ascii="Arial" w:hAnsi="Arial" w:cs="Arial"/>
          <w:sz w:val="22"/>
          <w:szCs w:val="22"/>
        </w:rPr>
        <w:t>relevance to specific places</w:t>
      </w:r>
    </w:p>
    <w:p w14:paraId="7AAF7CEC" w14:textId="70CCA456" w:rsidR="0036572A" w:rsidRPr="00943A75" w:rsidRDefault="0036572A" w:rsidP="007D08ED">
      <w:pPr>
        <w:pStyle w:val="ListParagraph"/>
        <w:numPr>
          <w:ilvl w:val="0"/>
          <w:numId w:val="8"/>
        </w:numPr>
        <w:rPr>
          <w:rFonts w:ascii="Arial" w:hAnsi="Arial" w:cs="Arial"/>
          <w:sz w:val="22"/>
          <w:szCs w:val="22"/>
        </w:rPr>
      </w:pPr>
      <w:r w:rsidRPr="00943A75">
        <w:rPr>
          <w:rFonts w:ascii="Arial" w:hAnsi="Arial" w:cs="Arial"/>
          <w:sz w:val="22"/>
          <w:szCs w:val="22"/>
        </w:rPr>
        <w:t>Critically reflect on the economy, economic processes and economic geography as a discipline</w:t>
      </w:r>
    </w:p>
    <w:p w14:paraId="05A31F63" w14:textId="075D01A8" w:rsidR="0036572A" w:rsidRPr="00943A75" w:rsidRDefault="0036572A" w:rsidP="0036572A">
      <w:pPr>
        <w:pStyle w:val="ListParagraph"/>
        <w:numPr>
          <w:ilvl w:val="0"/>
          <w:numId w:val="8"/>
        </w:numPr>
        <w:rPr>
          <w:rFonts w:ascii="Arial" w:hAnsi="Arial" w:cs="Arial"/>
          <w:sz w:val="22"/>
          <w:szCs w:val="22"/>
        </w:rPr>
      </w:pPr>
      <w:r w:rsidRPr="00943A75">
        <w:rPr>
          <w:rFonts w:ascii="Arial" w:hAnsi="Arial" w:cs="Arial"/>
          <w:sz w:val="22"/>
          <w:szCs w:val="22"/>
        </w:rPr>
        <w:t>Work independently and collaboratively to a</w:t>
      </w:r>
      <w:r w:rsidR="007D08ED" w:rsidRPr="00943A75">
        <w:rPr>
          <w:rFonts w:ascii="Arial" w:hAnsi="Arial" w:cs="Arial"/>
          <w:sz w:val="22"/>
          <w:szCs w:val="22"/>
        </w:rPr>
        <w:t>nalyz</w:t>
      </w:r>
      <w:r w:rsidRPr="00943A75">
        <w:rPr>
          <w:rFonts w:ascii="Arial" w:hAnsi="Arial" w:cs="Arial"/>
          <w:sz w:val="22"/>
          <w:szCs w:val="22"/>
        </w:rPr>
        <w:t>e issues of space-economy in written and oral communication</w:t>
      </w:r>
    </w:p>
    <w:p w14:paraId="38D44FB1" w14:textId="04AC5A6C" w:rsidR="007D08ED" w:rsidRPr="00943A75" w:rsidRDefault="0036572A" w:rsidP="009B0323">
      <w:pPr>
        <w:pStyle w:val="ListParagraph"/>
        <w:numPr>
          <w:ilvl w:val="0"/>
          <w:numId w:val="8"/>
        </w:numPr>
        <w:rPr>
          <w:rFonts w:ascii="Arial" w:hAnsi="Arial" w:cs="Arial"/>
          <w:sz w:val="22"/>
          <w:szCs w:val="22"/>
        </w:rPr>
      </w:pPr>
      <w:r w:rsidRPr="00943A75">
        <w:rPr>
          <w:rFonts w:ascii="Arial" w:hAnsi="Arial" w:cs="Arial"/>
          <w:sz w:val="22"/>
          <w:szCs w:val="22"/>
        </w:rPr>
        <w:t>Recognize and interpret different forms of information about the economy (e.g. charts, graphs, and maps)</w:t>
      </w:r>
    </w:p>
    <w:p w14:paraId="2BA718B7" w14:textId="77777777" w:rsidR="0036572A" w:rsidRPr="00943A75" w:rsidRDefault="0036572A" w:rsidP="0036572A">
      <w:pPr>
        <w:pStyle w:val="ListParagraph"/>
        <w:rPr>
          <w:rFonts w:ascii="Arial" w:hAnsi="Arial" w:cs="Arial"/>
          <w:sz w:val="22"/>
          <w:szCs w:val="22"/>
        </w:rPr>
      </w:pPr>
    </w:p>
    <w:p w14:paraId="3D89C7E5" w14:textId="5D404297" w:rsidR="00FF74EE" w:rsidRPr="00943A75" w:rsidRDefault="00FF74EE">
      <w:pPr>
        <w:rPr>
          <w:rFonts w:ascii="Arial" w:hAnsi="Arial" w:cs="Arial"/>
          <w:b/>
          <w:sz w:val="22"/>
          <w:szCs w:val="22"/>
        </w:rPr>
      </w:pPr>
      <w:r w:rsidRPr="00943A75">
        <w:rPr>
          <w:rFonts w:ascii="Arial" w:hAnsi="Arial" w:cs="Arial"/>
          <w:b/>
          <w:sz w:val="22"/>
          <w:szCs w:val="22"/>
        </w:rPr>
        <w:t>Course requirements:</w:t>
      </w:r>
    </w:p>
    <w:p w14:paraId="73AE8044" w14:textId="77777777" w:rsidR="00FF74EE" w:rsidRPr="00943A75" w:rsidRDefault="00FF74EE" w:rsidP="00FF74EE">
      <w:pPr>
        <w:rPr>
          <w:rFonts w:ascii="Arial" w:hAnsi="Arial" w:cs="Arial"/>
          <w:sz w:val="22"/>
          <w:szCs w:val="22"/>
        </w:rPr>
      </w:pPr>
      <w:r w:rsidRPr="00943A75">
        <w:rPr>
          <w:rFonts w:ascii="Arial" w:hAnsi="Arial" w:cs="Arial"/>
          <w:sz w:val="22"/>
          <w:szCs w:val="22"/>
        </w:rPr>
        <w:t>Completion of all course components is necessary in order to receive a passing grade.</w:t>
      </w:r>
    </w:p>
    <w:p w14:paraId="06061FFB" w14:textId="77777777" w:rsidR="00FF74EE" w:rsidRPr="00943A75" w:rsidRDefault="00FF74EE" w:rsidP="00FF74EE">
      <w:pPr>
        <w:rPr>
          <w:rFonts w:ascii="Arial" w:hAnsi="Arial" w:cs="Arial"/>
          <w:sz w:val="22"/>
          <w:szCs w:val="22"/>
        </w:rPr>
      </w:pPr>
    </w:p>
    <w:p w14:paraId="087BB75A" w14:textId="04E53528" w:rsidR="00FF74EE" w:rsidRPr="00943A75" w:rsidRDefault="004C1D9C" w:rsidP="00FF74EE">
      <w:pPr>
        <w:pStyle w:val="ListParagraph"/>
        <w:numPr>
          <w:ilvl w:val="0"/>
          <w:numId w:val="4"/>
        </w:numPr>
        <w:rPr>
          <w:rFonts w:ascii="Arial" w:hAnsi="Arial" w:cs="Arial"/>
          <w:b/>
          <w:sz w:val="22"/>
          <w:szCs w:val="22"/>
        </w:rPr>
      </w:pPr>
      <w:r>
        <w:rPr>
          <w:rFonts w:ascii="Arial" w:hAnsi="Arial" w:cs="Arial"/>
          <w:b/>
          <w:sz w:val="22"/>
          <w:szCs w:val="22"/>
        </w:rPr>
        <w:t>S</w:t>
      </w:r>
      <w:r w:rsidR="00FF74EE" w:rsidRPr="00943A75">
        <w:rPr>
          <w:rFonts w:ascii="Arial" w:hAnsi="Arial" w:cs="Arial"/>
          <w:b/>
          <w:sz w:val="22"/>
          <w:szCs w:val="22"/>
        </w:rPr>
        <w:t xml:space="preserve">ection participation (30% of final grade): </w:t>
      </w:r>
    </w:p>
    <w:p w14:paraId="6FABA776" w14:textId="30A1343C" w:rsidR="004C1D9C" w:rsidRDefault="004C1D9C" w:rsidP="0086288E">
      <w:pPr>
        <w:ind w:left="360"/>
        <w:rPr>
          <w:rFonts w:ascii="Arial" w:hAnsi="Arial" w:cs="Arial"/>
          <w:sz w:val="22"/>
          <w:szCs w:val="22"/>
        </w:rPr>
      </w:pPr>
      <w:r>
        <w:rPr>
          <w:rFonts w:ascii="Arial" w:hAnsi="Arial" w:cs="Arial"/>
          <w:sz w:val="22"/>
          <w:szCs w:val="22"/>
        </w:rPr>
        <w:t>This portion of your grade is equally divided between participation in discussion and in-class writing exercises. Participation include</w:t>
      </w:r>
      <w:r w:rsidR="0086288E">
        <w:rPr>
          <w:rFonts w:ascii="Arial" w:hAnsi="Arial" w:cs="Arial"/>
          <w:sz w:val="22"/>
          <w:szCs w:val="22"/>
        </w:rPr>
        <w:t>s actions such as</w:t>
      </w:r>
      <w:r>
        <w:rPr>
          <w:rFonts w:ascii="Arial" w:hAnsi="Arial" w:cs="Arial"/>
          <w:sz w:val="22"/>
          <w:szCs w:val="22"/>
        </w:rPr>
        <w:t xml:space="preserve"> asking substantive or clarifying (e.g. “I didn’t understand the part about…”) questions, responding to and building on a point someone else has made, consciously introducing a new but relevant topic to the discussion, summarizing key points in the discussion</w:t>
      </w:r>
      <w:r w:rsidR="0086288E">
        <w:rPr>
          <w:rFonts w:ascii="Arial" w:hAnsi="Arial" w:cs="Arial"/>
          <w:sz w:val="22"/>
          <w:szCs w:val="22"/>
        </w:rPr>
        <w:t>, or sharing relevant newspaper articles with the class</w:t>
      </w:r>
      <w:r>
        <w:rPr>
          <w:rFonts w:ascii="Arial" w:hAnsi="Arial" w:cs="Arial"/>
          <w:sz w:val="22"/>
          <w:szCs w:val="22"/>
        </w:rPr>
        <w:t>. In-class writing exercises will be used to shape group discussions</w:t>
      </w:r>
      <w:r w:rsidR="00C16053">
        <w:rPr>
          <w:rFonts w:ascii="Arial" w:hAnsi="Arial" w:cs="Arial"/>
          <w:sz w:val="22"/>
          <w:szCs w:val="22"/>
        </w:rPr>
        <w:t>, e.g. students may be asked to generate a discussion question based on a specific reading.</w:t>
      </w:r>
      <w:r>
        <w:rPr>
          <w:rFonts w:ascii="Arial" w:hAnsi="Arial" w:cs="Arial"/>
          <w:sz w:val="22"/>
          <w:szCs w:val="22"/>
        </w:rPr>
        <w:t xml:space="preserve"> While you will not </w:t>
      </w:r>
      <w:r>
        <w:rPr>
          <w:rFonts w:ascii="Arial" w:hAnsi="Arial" w:cs="Arial"/>
          <w:sz w:val="22"/>
          <w:szCs w:val="22"/>
        </w:rPr>
        <w:lastRenderedPageBreak/>
        <w:t>lose points for failing to attend section, if you habitually miss section your participation grade will suffer.</w:t>
      </w:r>
    </w:p>
    <w:p w14:paraId="335DA216" w14:textId="77777777" w:rsidR="00C16053" w:rsidRPr="00943A75" w:rsidRDefault="00C16053" w:rsidP="0086288E">
      <w:pPr>
        <w:ind w:left="360"/>
        <w:rPr>
          <w:rFonts w:ascii="Arial" w:hAnsi="Arial" w:cs="Arial"/>
          <w:sz w:val="22"/>
          <w:szCs w:val="22"/>
        </w:rPr>
      </w:pPr>
      <w:bookmarkStart w:id="0" w:name="_GoBack"/>
      <w:bookmarkEnd w:id="0"/>
    </w:p>
    <w:p w14:paraId="61502D7F" w14:textId="03EE338D" w:rsidR="00FF74EE" w:rsidRPr="00943A75" w:rsidRDefault="00FF74EE" w:rsidP="00FF74EE">
      <w:pPr>
        <w:pStyle w:val="ListParagraph"/>
        <w:numPr>
          <w:ilvl w:val="0"/>
          <w:numId w:val="4"/>
        </w:numPr>
        <w:rPr>
          <w:rFonts w:ascii="Arial" w:hAnsi="Arial" w:cs="Arial"/>
          <w:b/>
          <w:sz w:val="22"/>
          <w:szCs w:val="22"/>
        </w:rPr>
      </w:pPr>
      <w:r w:rsidRPr="00943A75">
        <w:rPr>
          <w:rFonts w:ascii="Arial" w:hAnsi="Arial" w:cs="Arial"/>
          <w:b/>
          <w:sz w:val="22"/>
          <w:szCs w:val="22"/>
        </w:rPr>
        <w:t>Term project</w:t>
      </w:r>
      <w:r w:rsidR="00AF2C14" w:rsidRPr="00943A75">
        <w:rPr>
          <w:rFonts w:ascii="Arial" w:hAnsi="Arial" w:cs="Arial"/>
          <w:b/>
          <w:sz w:val="22"/>
          <w:szCs w:val="22"/>
        </w:rPr>
        <w:t>: The Space-Economy Podcast, Season I</w:t>
      </w:r>
      <w:r w:rsidRPr="00943A75">
        <w:rPr>
          <w:rFonts w:ascii="Arial" w:hAnsi="Arial" w:cs="Arial"/>
          <w:b/>
          <w:sz w:val="22"/>
          <w:szCs w:val="22"/>
        </w:rPr>
        <w:t xml:space="preserve"> (40% of final grade): </w:t>
      </w:r>
    </w:p>
    <w:p w14:paraId="5D41ED06" w14:textId="417DDE47" w:rsidR="00AF2C14" w:rsidRPr="00943A75" w:rsidRDefault="00FF74EE" w:rsidP="00AF2C14">
      <w:pPr>
        <w:ind w:left="360"/>
        <w:rPr>
          <w:rFonts w:ascii="Arial" w:hAnsi="Arial" w:cs="Arial"/>
          <w:sz w:val="22"/>
          <w:szCs w:val="22"/>
        </w:rPr>
      </w:pPr>
      <w:r w:rsidRPr="00943A75">
        <w:rPr>
          <w:rFonts w:ascii="Arial" w:hAnsi="Arial" w:cs="Arial"/>
          <w:sz w:val="22"/>
          <w:szCs w:val="22"/>
        </w:rPr>
        <w:t xml:space="preserve">The term project is not a conventional research paper, but a collaboratively produced podcast on a theme or topic relevant to the </w:t>
      </w:r>
      <w:r w:rsidR="00AF2C14" w:rsidRPr="00943A75">
        <w:rPr>
          <w:rFonts w:ascii="Arial" w:hAnsi="Arial" w:cs="Arial"/>
          <w:sz w:val="22"/>
          <w:szCs w:val="22"/>
        </w:rPr>
        <w:t>space-economy</w:t>
      </w:r>
      <w:r w:rsidRPr="00943A75">
        <w:rPr>
          <w:rFonts w:ascii="Arial" w:hAnsi="Arial" w:cs="Arial"/>
          <w:sz w:val="22"/>
          <w:szCs w:val="22"/>
        </w:rPr>
        <w:t xml:space="preserve">. </w:t>
      </w:r>
      <w:r w:rsidR="00AF2C14" w:rsidRPr="00943A75">
        <w:rPr>
          <w:rFonts w:ascii="Arial" w:hAnsi="Arial" w:cs="Arial"/>
          <w:sz w:val="22"/>
          <w:szCs w:val="22"/>
        </w:rPr>
        <w:t xml:space="preserve">The project includes </w:t>
      </w:r>
      <w:proofErr w:type="gramStart"/>
      <w:r w:rsidR="00AF2C14" w:rsidRPr="00943A75">
        <w:rPr>
          <w:rFonts w:ascii="Arial" w:hAnsi="Arial" w:cs="Arial"/>
          <w:sz w:val="22"/>
          <w:szCs w:val="22"/>
        </w:rPr>
        <w:t>equally-weighted</w:t>
      </w:r>
      <w:proofErr w:type="gramEnd"/>
      <w:r w:rsidR="00AF2C14" w:rsidRPr="00943A75">
        <w:rPr>
          <w:rFonts w:ascii="Arial" w:hAnsi="Arial" w:cs="Arial"/>
          <w:sz w:val="22"/>
          <w:szCs w:val="22"/>
        </w:rPr>
        <w:t xml:space="preserve"> individual and group components:  </w:t>
      </w:r>
    </w:p>
    <w:p w14:paraId="50D1D42F" w14:textId="6509DB46" w:rsidR="00AF2C14" w:rsidRPr="00943A75" w:rsidRDefault="00AF2C14" w:rsidP="00AF2C14">
      <w:pPr>
        <w:pStyle w:val="ListParagraph"/>
        <w:numPr>
          <w:ilvl w:val="0"/>
          <w:numId w:val="7"/>
        </w:numPr>
        <w:rPr>
          <w:rFonts w:ascii="Arial" w:hAnsi="Arial" w:cs="Arial"/>
          <w:sz w:val="22"/>
          <w:szCs w:val="22"/>
        </w:rPr>
      </w:pPr>
      <w:r w:rsidRPr="00943A75">
        <w:rPr>
          <w:rFonts w:ascii="Arial" w:hAnsi="Arial" w:cs="Arial"/>
          <w:sz w:val="22"/>
          <w:szCs w:val="22"/>
        </w:rPr>
        <w:t>Individual: two</w:t>
      </w:r>
      <w:r w:rsidR="00FF74EE" w:rsidRPr="00943A75">
        <w:rPr>
          <w:rFonts w:ascii="Arial" w:hAnsi="Arial" w:cs="Arial"/>
          <w:sz w:val="22"/>
          <w:szCs w:val="22"/>
        </w:rPr>
        <w:t xml:space="preserve"> pieces of writing </w:t>
      </w:r>
      <w:r w:rsidRPr="00943A75">
        <w:rPr>
          <w:rFonts w:ascii="Arial" w:hAnsi="Arial" w:cs="Arial"/>
          <w:sz w:val="22"/>
          <w:szCs w:val="22"/>
        </w:rPr>
        <w:t>linked to the podcast production process (20% of your final grade)</w:t>
      </w:r>
    </w:p>
    <w:p w14:paraId="656327E7" w14:textId="064FE12B" w:rsidR="00AF2C14" w:rsidRPr="00943A75" w:rsidRDefault="00AF2C14" w:rsidP="00AF2C14">
      <w:pPr>
        <w:pStyle w:val="ListParagraph"/>
        <w:numPr>
          <w:ilvl w:val="0"/>
          <w:numId w:val="7"/>
        </w:numPr>
        <w:rPr>
          <w:rFonts w:ascii="Arial" w:hAnsi="Arial" w:cs="Arial"/>
          <w:sz w:val="22"/>
          <w:szCs w:val="22"/>
        </w:rPr>
      </w:pPr>
      <w:r w:rsidRPr="00943A75">
        <w:rPr>
          <w:rFonts w:ascii="Arial" w:hAnsi="Arial" w:cs="Arial"/>
          <w:sz w:val="22"/>
          <w:szCs w:val="22"/>
        </w:rPr>
        <w:t xml:space="preserve">Group: </w:t>
      </w:r>
      <w:proofErr w:type="gramStart"/>
      <w:r w:rsidRPr="00943A75">
        <w:rPr>
          <w:rFonts w:ascii="Arial" w:hAnsi="Arial" w:cs="Arial"/>
          <w:sz w:val="22"/>
          <w:szCs w:val="22"/>
        </w:rPr>
        <w:t>5-10 minute</w:t>
      </w:r>
      <w:proofErr w:type="gramEnd"/>
      <w:r w:rsidRPr="00943A75">
        <w:rPr>
          <w:rFonts w:ascii="Arial" w:hAnsi="Arial" w:cs="Arial"/>
          <w:sz w:val="22"/>
          <w:szCs w:val="22"/>
        </w:rPr>
        <w:t xml:space="preserve"> audio segment (20% of your final grade; same mark for all group members).</w:t>
      </w:r>
    </w:p>
    <w:p w14:paraId="6EB6BE25" w14:textId="77777777" w:rsidR="00AF2C14" w:rsidRPr="00943A75" w:rsidRDefault="00AF2C14" w:rsidP="00FF74EE">
      <w:pPr>
        <w:ind w:left="360"/>
        <w:rPr>
          <w:rFonts w:ascii="Arial" w:hAnsi="Arial" w:cs="Arial"/>
          <w:sz w:val="22"/>
          <w:szCs w:val="22"/>
        </w:rPr>
      </w:pPr>
    </w:p>
    <w:p w14:paraId="4EED055C" w14:textId="3463AB63" w:rsidR="00FF74EE" w:rsidRPr="00943A75" w:rsidRDefault="00FF74EE" w:rsidP="00AF2C14">
      <w:pPr>
        <w:ind w:left="360"/>
        <w:rPr>
          <w:rFonts w:ascii="Arial" w:hAnsi="Arial" w:cs="Arial"/>
          <w:sz w:val="22"/>
          <w:szCs w:val="22"/>
        </w:rPr>
      </w:pPr>
      <w:r w:rsidRPr="00943A75">
        <w:rPr>
          <w:rFonts w:ascii="Arial" w:hAnsi="Arial" w:cs="Arial"/>
          <w:sz w:val="22"/>
          <w:szCs w:val="22"/>
        </w:rPr>
        <w:t xml:space="preserve">Time will be set aside during section for project work and consultation. </w:t>
      </w:r>
      <w:r w:rsidR="00C56E29">
        <w:rPr>
          <w:rFonts w:ascii="Arial" w:hAnsi="Arial" w:cs="Arial"/>
          <w:sz w:val="22"/>
          <w:szCs w:val="22"/>
        </w:rPr>
        <w:t>A</w:t>
      </w:r>
      <w:r w:rsidRPr="00943A75">
        <w:rPr>
          <w:rFonts w:ascii="Arial" w:hAnsi="Arial" w:cs="Arial"/>
          <w:sz w:val="22"/>
          <w:szCs w:val="22"/>
        </w:rPr>
        <w:t xml:space="preserve"> guest lecturer from the Graduate School of Journalism will provide an overview of approaches to podcasting as you get ready to record content. A separate handout will explain the project more fully.</w:t>
      </w:r>
    </w:p>
    <w:p w14:paraId="7760472C" w14:textId="77777777" w:rsidR="00FF74EE" w:rsidRPr="00943A75" w:rsidRDefault="00FF74EE" w:rsidP="00FF74EE">
      <w:pPr>
        <w:rPr>
          <w:rFonts w:ascii="Arial" w:hAnsi="Arial" w:cs="Arial"/>
          <w:sz w:val="22"/>
          <w:szCs w:val="22"/>
        </w:rPr>
      </w:pPr>
    </w:p>
    <w:p w14:paraId="7FAD6B6D" w14:textId="00490FAF" w:rsidR="00FF74EE" w:rsidRPr="00C56E29" w:rsidRDefault="00FF74EE" w:rsidP="00C56E29">
      <w:pPr>
        <w:pStyle w:val="ListParagraph"/>
        <w:numPr>
          <w:ilvl w:val="0"/>
          <w:numId w:val="4"/>
        </w:numPr>
        <w:rPr>
          <w:rFonts w:ascii="Arial" w:hAnsi="Arial" w:cs="Arial"/>
          <w:b/>
          <w:sz w:val="22"/>
          <w:szCs w:val="22"/>
        </w:rPr>
      </w:pPr>
      <w:r w:rsidRPr="00943A75">
        <w:rPr>
          <w:rFonts w:ascii="Arial" w:hAnsi="Arial" w:cs="Arial"/>
          <w:b/>
          <w:sz w:val="22"/>
          <w:szCs w:val="22"/>
        </w:rPr>
        <w:t xml:space="preserve">Final exam (30% of final grade): </w:t>
      </w:r>
      <w:r w:rsidRPr="00C56E29">
        <w:rPr>
          <w:rFonts w:ascii="Arial" w:hAnsi="Arial" w:cs="Arial"/>
          <w:sz w:val="22"/>
          <w:szCs w:val="22"/>
        </w:rPr>
        <w:t xml:space="preserve"> </w:t>
      </w:r>
    </w:p>
    <w:p w14:paraId="03FA703D" w14:textId="77777777" w:rsidR="00943A75" w:rsidRPr="00943A75" w:rsidRDefault="00943A75" w:rsidP="00943A75">
      <w:pPr>
        <w:ind w:firstLine="360"/>
        <w:rPr>
          <w:rFonts w:ascii="Arial" w:hAnsi="Arial" w:cs="Arial"/>
          <w:sz w:val="22"/>
          <w:szCs w:val="22"/>
        </w:rPr>
      </w:pPr>
    </w:p>
    <w:p w14:paraId="69B5E2A9" w14:textId="77777777" w:rsidR="00FF74EE" w:rsidRPr="00943A75" w:rsidRDefault="00FF74EE">
      <w:pPr>
        <w:rPr>
          <w:rFonts w:ascii="Arial" w:hAnsi="Arial" w:cs="Arial"/>
          <w:b/>
          <w:sz w:val="22"/>
          <w:szCs w:val="22"/>
        </w:rPr>
      </w:pPr>
    </w:p>
    <w:p w14:paraId="21D5F82F" w14:textId="7BD43FCA" w:rsidR="00DD3FC7" w:rsidRPr="00943A75" w:rsidRDefault="00FF74EE">
      <w:pPr>
        <w:rPr>
          <w:rFonts w:ascii="Arial" w:hAnsi="Arial" w:cs="Arial"/>
          <w:b/>
          <w:sz w:val="22"/>
          <w:szCs w:val="22"/>
        </w:rPr>
      </w:pPr>
      <w:r w:rsidRPr="00943A75">
        <w:rPr>
          <w:rFonts w:ascii="Arial" w:hAnsi="Arial" w:cs="Arial"/>
          <w:b/>
          <w:sz w:val="22"/>
          <w:szCs w:val="22"/>
        </w:rPr>
        <w:t>T</w:t>
      </w:r>
      <w:r w:rsidR="00AB47F6" w:rsidRPr="00943A75">
        <w:rPr>
          <w:rFonts w:ascii="Arial" w:hAnsi="Arial" w:cs="Arial"/>
          <w:b/>
          <w:sz w:val="22"/>
          <w:szCs w:val="22"/>
        </w:rPr>
        <w:t>extbook</w:t>
      </w:r>
      <w:r w:rsidR="00DD3FC7" w:rsidRPr="00943A75">
        <w:rPr>
          <w:rFonts w:ascii="Arial" w:hAnsi="Arial" w:cs="Arial"/>
          <w:b/>
          <w:sz w:val="22"/>
          <w:szCs w:val="22"/>
        </w:rPr>
        <w:t>s</w:t>
      </w:r>
      <w:r w:rsidR="00AB47F6" w:rsidRPr="00943A75">
        <w:rPr>
          <w:rFonts w:ascii="Arial" w:hAnsi="Arial" w:cs="Arial"/>
          <w:b/>
          <w:sz w:val="22"/>
          <w:szCs w:val="22"/>
        </w:rPr>
        <w:t xml:space="preserve">: </w:t>
      </w:r>
    </w:p>
    <w:p w14:paraId="537FE482" w14:textId="7E55F90D" w:rsidR="00CB6862" w:rsidRPr="00943A75" w:rsidRDefault="00CB6862">
      <w:pPr>
        <w:rPr>
          <w:rFonts w:ascii="Arial" w:hAnsi="Arial" w:cs="Arial"/>
          <w:sz w:val="22"/>
          <w:szCs w:val="22"/>
        </w:rPr>
      </w:pPr>
      <w:r w:rsidRPr="00943A75">
        <w:rPr>
          <w:rFonts w:ascii="Arial" w:hAnsi="Arial" w:cs="Arial"/>
          <w:sz w:val="22"/>
          <w:szCs w:val="22"/>
        </w:rPr>
        <w:t>Readings from these texts will be listed with the title of the book under the relevant weeks</w:t>
      </w:r>
      <w:r w:rsidR="00FF74EE" w:rsidRPr="00943A75">
        <w:rPr>
          <w:rFonts w:ascii="Arial" w:hAnsi="Arial" w:cs="Arial"/>
          <w:sz w:val="22"/>
          <w:szCs w:val="22"/>
        </w:rPr>
        <w:t xml:space="preserve">. </w:t>
      </w:r>
    </w:p>
    <w:p w14:paraId="37B8CF01" w14:textId="77777777" w:rsidR="00CB6862" w:rsidRPr="00943A75" w:rsidRDefault="00CB6862">
      <w:pPr>
        <w:rPr>
          <w:rFonts w:ascii="Arial" w:hAnsi="Arial" w:cs="Arial"/>
          <w:sz w:val="22"/>
          <w:szCs w:val="22"/>
        </w:rPr>
      </w:pPr>
    </w:p>
    <w:p w14:paraId="5EBAAEB4" w14:textId="03A1D8A5" w:rsidR="00AB47F6" w:rsidRPr="00943A75" w:rsidRDefault="00AB47F6" w:rsidP="00FF74EE">
      <w:pPr>
        <w:pStyle w:val="ListParagraph"/>
        <w:numPr>
          <w:ilvl w:val="0"/>
          <w:numId w:val="2"/>
        </w:numPr>
        <w:rPr>
          <w:rFonts w:ascii="Arial" w:hAnsi="Arial" w:cs="Arial"/>
          <w:sz w:val="22"/>
          <w:szCs w:val="22"/>
        </w:rPr>
      </w:pPr>
      <w:r w:rsidRPr="00943A75">
        <w:rPr>
          <w:rFonts w:ascii="Arial" w:hAnsi="Arial" w:cs="Arial"/>
          <w:sz w:val="22"/>
          <w:szCs w:val="22"/>
        </w:rPr>
        <w:t xml:space="preserve">Trevor Barnes and Brett </w:t>
      </w:r>
      <w:proofErr w:type="spellStart"/>
      <w:r w:rsidRPr="00943A75">
        <w:rPr>
          <w:rFonts w:ascii="Arial" w:hAnsi="Arial" w:cs="Arial"/>
          <w:sz w:val="22"/>
          <w:szCs w:val="22"/>
        </w:rPr>
        <w:t>Christophers</w:t>
      </w:r>
      <w:proofErr w:type="spellEnd"/>
      <w:r w:rsidRPr="00943A75">
        <w:rPr>
          <w:rFonts w:ascii="Arial" w:hAnsi="Arial" w:cs="Arial"/>
          <w:sz w:val="22"/>
          <w:szCs w:val="22"/>
        </w:rPr>
        <w:t xml:space="preserve">, </w:t>
      </w:r>
      <w:r w:rsidRPr="00943A75">
        <w:rPr>
          <w:rFonts w:ascii="Arial" w:hAnsi="Arial" w:cs="Arial"/>
          <w:i/>
          <w:sz w:val="22"/>
          <w:szCs w:val="22"/>
        </w:rPr>
        <w:t xml:space="preserve">Economic Geography: A Critical Introduction </w:t>
      </w:r>
      <w:r w:rsidRPr="00943A75">
        <w:rPr>
          <w:rFonts w:ascii="Arial" w:hAnsi="Arial" w:cs="Arial"/>
          <w:sz w:val="22"/>
          <w:szCs w:val="22"/>
        </w:rPr>
        <w:t>(2018).</w:t>
      </w:r>
      <w:r w:rsidR="002B409B" w:rsidRPr="00943A75">
        <w:rPr>
          <w:rFonts w:ascii="Arial" w:hAnsi="Arial" w:cs="Arial"/>
          <w:sz w:val="22"/>
          <w:szCs w:val="22"/>
        </w:rPr>
        <w:t xml:space="preserve"> This textbook is strongly suggested.</w:t>
      </w:r>
      <w:r w:rsidR="00FF74EE" w:rsidRPr="00943A75">
        <w:rPr>
          <w:rFonts w:ascii="Arial" w:hAnsi="Arial" w:cs="Arial"/>
          <w:sz w:val="22"/>
          <w:szCs w:val="22"/>
        </w:rPr>
        <w:t xml:space="preserve"> While we won’t use it every week, we will use it regularly. </w:t>
      </w:r>
      <w:r w:rsidR="00FF74EE" w:rsidRPr="00943A75">
        <w:rPr>
          <w:rFonts w:ascii="Arial" w:hAnsi="Arial" w:cs="Arial"/>
          <w:i/>
          <w:sz w:val="22"/>
          <w:szCs w:val="22"/>
        </w:rPr>
        <w:t>You should buy this book</w:t>
      </w:r>
      <w:r w:rsidR="00FF74EE" w:rsidRPr="00943A75">
        <w:rPr>
          <w:rFonts w:ascii="Arial" w:hAnsi="Arial" w:cs="Arial"/>
          <w:sz w:val="22"/>
          <w:szCs w:val="22"/>
        </w:rPr>
        <w:t>.</w:t>
      </w:r>
    </w:p>
    <w:p w14:paraId="659DA594" w14:textId="77777777" w:rsidR="00DD3FC7" w:rsidRPr="00943A75" w:rsidRDefault="00DD3FC7">
      <w:pPr>
        <w:rPr>
          <w:rFonts w:ascii="Arial" w:hAnsi="Arial" w:cs="Arial"/>
          <w:sz w:val="22"/>
          <w:szCs w:val="22"/>
        </w:rPr>
      </w:pPr>
    </w:p>
    <w:p w14:paraId="71ECE1A2" w14:textId="596AFC28" w:rsidR="00DD3FC7" w:rsidRPr="00943A75" w:rsidRDefault="00DD3FC7" w:rsidP="00CB6862">
      <w:pPr>
        <w:pStyle w:val="ListParagraph"/>
        <w:numPr>
          <w:ilvl w:val="0"/>
          <w:numId w:val="2"/>
        </w:numPr>
        <w:rPr>
          <w:rFonts w:ascii="Arial" w:hAnsi="Arial" w:cs="Arial"/>
          <w:sz w:val="22"/>
          <w:szCs w:val="22"/>
        </w:rPr>
      </w:pPr>
      <w:r w:rsidRPr="00943A75">
        <w:rPr>
          <w:rFonts w:ascii="Arial" w:hAnsi="Arial" w:cs="Arial"/>
          <w:sz w:val="22"/>
          <w:szCs w:val="22"/>
        </w:rPr>
        <w:t xml:space="preserve">Derek Gregory, Ron Johnston, Geraldine Pratt, Michael J. Watts, and Sarah </w:t>
      </w:r>
      <w:proofErr w:type="spellStart"/>
      <w:r w:rsidRPr="00943A75">
        <w:rPr>
          <w:rFonts w:ascii="Arial" w:hAnsi="Arial" w:cs="Arial"/>
          <w:sz w:val="22"/>
          <w:szCs w:val="22"/>
        </w:rPr>
        <w:t>Whatmore</w:t>
      </w:r>
      <w:proofErr w:type="spellEnd"/>
      <w:r w:rsidRPr="00943A75">
        <w:rPr>
          <w:rFonts w:ascii="Arial" w:hAnsi="Arial" w:cs="Arial"/>
          <w:sz w:val="22"/>
          <w:szCs w:val="22"/>
        </w:rPr>
        <w:t xml:space="preserve">, </w:t>
      </w:r>
      <w:r w:rsidRPr="00943A75">
        <w:rPr>
          <w:rFonts w:ascii="Arial" w:hAnsi="Arial" w:cs="Arial"/>
          <w:i/>
          <w:sz w:val="22"/>
          <w:szCs w:val="22"/>
        </w:rPr>
        <w:t>The Dictionary of Human Geography 5</w:t>
      </w:r>
      <w:r w:rsidRPr="00943A75">
        <w:rPr>
          <w:rFonts w:ascii="Arial" w:hAnsi="Arial" w:cs="Arial"/>
          <w:i/>
          <w:sz w:val="22"/>
          <w:szCs w:val="22"/>
          <w:vertAlign w:val="superscript"/>
        </w:rPr>
        <w:t>th</w:t>
      </w:r>
      <w:r w:rsidRPr="00943A75">
        <w:rPr>
          <w:rFonts w:ascii="Arial" w:hAnsi="Arial" w:cs="Arial"/>
          <w:i/>
          <w:sz w:val="22"/>
          <w:szCs w:val="22"/>
        </w:rPr>
        <w:t xml:space="preserve"> edition </w:t>
      </w:r>
      <w:r w:rsidRPr="00943A75">
        <w:rPr>
          <w:rFonts w:ascii="Arial" w:hAnsi="Arial" w:cs="Arial"/>
          <w:sz w:val="22"/>
          <w:szCs w:val="22"/>
        </w:rPr>
        <w:t xml:space="preserve">(2009). This book is a very handy reference for all </w:t>
      </w:r>
      <w:proofErr w:type="gramStart"/>
      <w:r w:rsidRPr="00943A75">
        <w:rPr>
          <w:rFonts w:ascii="Arial" w:hAnsi="Arial" w:cs="Arial"/>
          <w:sz w:val="22"/>
          <w:szCs w:val="22"/>
        </w:rPr>
        <w:t>things</w:t>
      </w:r>
      <w:proofErr w:type="gramEnd"/>
      <w:r w:rsidRPr="00943A75">
        <w:rPr>
          <w:rFonts w:ascii="Arial" w:hAnsi="Arial" w:cs="Arial"/>
          <w:sz w:val="22"/>
          <w:szCs w:val="22"/>
        </w:rPr>
        <w:t xml:space="preserve"> human geography, and is available as an electronic resource in </w:t>
      </w:r>
      <w:proofErr w:type="spellStart"/>
      <w:r w:rsidRPr="00943A75">
        <w:rPr>
          <w:rFonts w:ascii="Arial" w:hAnsi="Arial" w:cs="Arial"/>
          <w:sz w:val="22"/>
          <w:szCs w:val="22"/>
        </w:rPr>
        <w:t>OskiCat</w:t>
      </w:r>
      <w:proofErr w:type="spellEnd"/>
      <w:r w:rsidR="00FF74EE" w:rsidRPr="00943A75">
        <w:rPr>
          <w:rFonts w:ascii="Arial" w:hAnsi="Arial" w:cs="Arial"/>
          <w:sz w:val="22"/>
          <w:szCs w:val="22"/>
        </w:rPr>
        <w:t xml:space="preserve">, so </w:t>
      </w:r>
      <w:r w:rsidR="00FF74EE" w:rsidRPr="00943A75">
        <w:rPr>
          <w:rFonts w:ascii="Arial" w:hAnsi="Arial" w:cs="Arial"/>
          <w:i/>
          <w:sz w:val="22"/>
          <w:szCs w:val="22"/>
        </w:rPr>
        <w:t>you don’t need to purchase it (unless you want to).</w:t>
      </w:r>
    </w:p>
    <w:p w14:paraId="3AF73C61" w14:textId="39D42018" w:rsidR="00DD3FC7" w:rsidRPr="00943A75" w:rsidRDefault="00DD3FC7">
      <w:pPr>
        <w:rPr>
          <w:rFonts w:ascii="Arial" w:hAnsi="Arial" w:cs="Arial"/>
          <w:sz w:val="22"/>
          <w:szCs w:val="22"/>
        </w:rPr>
      </w:pPr>
    </w:p>
    <w:p w14:paraId="0FC59686" w14:textId="7F9D7D6C" w:rsidR="00E55A04" w:rsidRPr="00943A75" w:rsidRDefault="00E55A04" w:rsidP="00E55A04">
      <w:pPr>
        <w:jc w:val="center"/>
        <w:rPr>
          <w:rFonts w:ascii="Arial" w:hAnsi="Arial" w:cs="Arial"/>
          <w:b/>
          <w:sz w:val="22"/>
          <w:szCs w:val="22"/>
        </w:rPr>
      </w:pPr>
      <w:r w:rsidRPr="00943A75">
        <w:rPr>
          <w:rFonts w:ascii="Arial" w:hAnsi="Arial" w:cs="Arial"/>
          <w:b/>
          <w:sz w:val="22"/>
          <w:szCs w:val="22"/>
        </w:rPr>
        <w:t>PART I – FOUNDATIONS</w:t>
      </w:r>
    </w:p>
    <w:p w14:paraId="69C7CCFF" w14:textId="77777777" w:rsidR="00AB47F6" w:rsidRPr="00943A75" w:rsidRDefault="00AB47F6">
      <w:pPr>
        <w:rPr>
          <w:rFonts w:ascii="Arial" w:hAnsi="Arial" w:cs="Arial"/>
          <w:sz w:val="22"/>
          <w:szCs w:val="22"/>
        </w:rPr>
      </w:pPr>
    </w:p>
    <w:p w14:paraId="41DB5256" w14:textId="51BC2B67" w:rsidR="00D969F4" w:rsidRPr="00943A75" w:rsidRDefault="00492B30" w:rsidP="001D5583">
      <w:pPr>
        <w:jc w:val="center"/>
        <w:rPr>
          <w:rFonts w:ascii="Arial" w:hAnsi="Arial" w:cs="Arial"/>
          <w:b/>
          <w:sz w:val="22"/>
          <w:szCs w:val="22"/>
        </w:rPr>
      </w:pPr>
      <w:r w:rsidRPr="00943A75">
        <w:rPr>
          <w:rFonts w:ascii="Arial" w:hAnsi="Arial" w:cs="Arial"/>
          <w:b/>
          <w:sz w:val="22"/>
          <w:szCs w:val="22"/>
        </w:rPr>
        <w:t>WEEK 1: INTRODUCTIONS: ECONOMIC GEOGRAPHY AND INVENTING THE ECONOMY</w:t>
      </w:r>
    </w:p>
    <w:p w14:paraId="3545DE03" w14:textId="77777777" w:rsidR="00A050FE" w:rsidRPr="00943A75" w:rsidRDefault="00A050FE">
      <w:pPr>
        <w:rPr>
          <w:rFonts w:ascii="Arial" w:hAnsi="Arial" w:cs="Arial"/>
          <w:bCs/>
          <w:sz w:val="22"/>
          <w:szCs w:val="22"/>
        </w:rPr>
      </w:pPr>
    </w:p>
    <w:p w14:paraId="3BF2657E" w14:textId="0E40DE56" w:rsidR="00CB6862" w:rsidRPr="00943A75" w:rsidRDefault="00CB6862">
      <w:pPr>
        <w:rPr>
          <w:rFonts w:ascii="Arial" w:hAnsi="Arial" w:cs="Arial"/>
          <w:b/>
          <w:i/>
          <w:sz w:val="22"/>
          <w:szCs w:val="22"/>
        </w:rPr>
      </w:pPr>
      <w:r w:rsidRPr="00943A75">
        <w:rPr>
          <w:rFonts w:ascii="Arial" w:hAnsi="Arial" w:cs="Arial"/>
          <w:b/>
          <w:i/>
          <w:sz w:val="22"/>
          <w:szCs w:val="22"/>
        </w:rPr>
        <w:t>Core reading:</w:t>
      </w:r>
    </w:p>
    <w:p w14:paraId="4F3DB3A6" w14:textId="22DFDE21" w:rsidR="00DD3FC7" w:rsidRPr="00943A75" w:rsidRDefault="00DD3FC7">
      <w:pPr>
        <w:rPr>
          <w:rFonts w:ascii="Arial" w:hAnsi="Arial" w:cs="Arial"/>
          <w:bCs/>
          <w:sz w:val="22"/>
          <w:szCs w:val="22"/>
        </w:rPr>
      </w:pPr>
      <w:r w:rsidRPr="00943A75">
        <w:rPr>
          <w:rFonts w:ascii="Arial" w:hAnsi="Arial" w:cs="Arial"/>
          <w:i/>
          <w:sz w:val="22"/>
          <w:szCs w:val="22"/>
        </w:rPr>
        <w:t>Economic Geography: A Critical Introduction</w:t>
      </w:r>
      <w:r w:rsidR="00CB6862" w:rsidRPr="00943A75">
        <w:rPr>
          <w:rFonts w:ascii="Arial" w:hAnsi="Arial" w:cs="Arial"/>
          <w:i/>
          <w:sz w:val="22"/>
          <w:szCs w:val="22"/>
        </w:rPr>
        <w:t xml:space="preserve">: </w:t>
      </w:r>
      <w:r w:rsidR="00CB6862" w:rsidRPr="00943A75">
        <w:rPr>
          <w:rFonts w:ascii="Arial" w:hAnsi="Arial" w:cs="Arial"/>
          <w:sz w:val="22"/>
          <w:szCs w:val="22"/>
        </w:rPr>
        <w:t>Chapter 1</w:t>
      </w:r>
      <w:r w:rsidR="00A12E1F" w:rsidRPr="00943A75">
        <w:rPr>
          <w:rFonts w:ascii="Arial" w:hAnsi="Arial" w:cs="Arial"/>
          <w:sz w:val="22"/>
          <w:szCs w:val="22"/>
        </w:rPr>
        <w:t xml:space="preserve"> </w:t>
      </w:r>
      <w:r w:rsidR="00CB6862" w:rsidRPr="00943A75">
        <w:rPr>
          <w:rFonts w:ascii="Arial" w:hAnsi="Arial" w:cs="Arial"/>
          <w:sz w:val="22"/>
          <w:szCs w:val="22"/>
        </w:rPr>
        <w:t>(What is Economic Geography), pages 25-49</w:t>
      </w:r>
    </w:p>
    <w:p w14:paraId="64546A98" w14:textId="77777777" w:rsidR="00DD3FC7" w:rsidRPr="00943A75" w:rsidRDefault="00DD3FC7">
      <w:pPr>
        <w:rPr>
          <w:rFonts w:ascii="Arial" w:hAnsi="Arial" w:cs="Arial"/>
          <w:bCs/>
          <w:sz w:val="22"/>
          <w:szCs w:val="22"/>
        </w:rPr>
      </w:pPr>
    </w:p>
    <w:p w14:paraId="14000E4D" w14:textId="77777777" w:rsidR="00CB6862" w:rsidRPr="00943A75" w:rsidRDefault="00CB6862" w:rsidP="00CB6862">
      <w:pPr>
        <w:rPr>
          <w:rFonts w:ascii="Arial" w:hAnsi="Arial" w:cs="Arial"/>
          <w:sz w:val="22"/>
          <w:szCs w:val="22"/>
        </w:rPr>
      </w:pPr>
      <w:r w:rsidRPr="00943A75">
        <w:rPr>
          <w:rFonts w:ascii="Arial" w:hAnsi="Arial" w:cs="Arial"/>
          <w:sz w:val="22"/>
          <w:szCs w:val="22"/>
        </w:rPr>
        <w:t xml:space="preserve">Timothy Mitchell (1996). Fixing the Economy. </w:t>
      </w:r>
      <w:r w:rsidRPr="00943A75">
        <w:rPr>
          <w:rFonts w:ascii="Arial" w:hAnsi="Arial" w:cs="Arial"/>
          <w:i/>
          <w:sz w:val="22"/>
          <w:szCs w:val="22"/>
        </w:rPr>
        <w:t xml:space="preserve">Cultural Studies, </w:t>
      </w:r>
      <w:r w:rsidRPr="00943A75">
        <w:rPr>
          <w:rFonts w:ascii="Arial" w:hAnsi="Arial" w:cs="Arial"/>
          <w:sz w:val="22"/>
          <w:szCs w:val="22"/>
        </w:rPr>
        <w:t>12(1), 82-101</w:t>
      </w:r>
    </w:p>
    <w:p w14:paraId="74E0044A" w14:textId="77777777" w:rsidR="00CB6862" w:rsidRPr="00943A75" w:rsidRDefault="00CB6862">
      <w:pPr>
        <w:rPr>
          <w:rFonts w:ascii="Arial" w:hAnsi="Arial" w:cs="Arial"/>
          <w:bCs/>
          <w:sz w:val="22"/>
          <w:szCs w:val="22"/>
        </w:rPr>
      </w:pPr>
    </w:p>
    <w:p w14:paraId="134F155E" w14:textId="5E505693" w:rsidR="00CB6862" w:rsidRPr="00943A75" w:rsidRDefault="00CB6862">
      <w:pPr>
        <w:rPr>
          <w:rFonts w:ascii="Arial" w:hAnsi="Arial" w:cs="Arial"/>
          <w:b/>
          <w:bCs/>
          <w:i/>
          <w:sz w:val="22"/>
          <w:szCs w:val="22"/>
        </w:rPr>
      </w:pPr>
      <w:bookmarkStart w:id="1" w:name="OLE_LINK1"/>
      <w:bookmarkStart w:id="2" w:name="OLE_LINK2"/>
      <w:r w:rsidRPr="00943A75">
        <w:rPr>
          <w:rFonts w:ascii="Arial" w:hAnsi="Arial" w:cs="Arial"/>
          <w:b/>
          <w:bCs/>
          <w:i/>
          <w:sz w:val="22"/>
          <w:szCs w:val="22"/>
        </w:rPr>
        <w:t>Suggested reading</w:t>
      </w:r>
      <w:r w:rsidR="00E00CCB" w:rsidRPr="00943A75">
        <w:rPr>
          <w:rFonts w:ascii="Arial" w:hAnsi="Arial" w:cs="Arial"/>
          <w:b/>
          <w:bCs/>
          <w:i/>
          <w:sz w:val="22"/>
          <w:szCs w:val="22"/>
        </w:rPr>
        <w:t>:</w:t>
      </w:r>
    </w:p>
    <w:bookmarkEnd w:id="1"/>
    <w:bookmarkEnd w:id="2"/>
    <w:p w14:paraId="468640AE" w14:textId="4B0BD3B9" w:rsidR="004F390E" w:rsidRPr="00943A75" w:rsidRDefault="007F2182" w:rsidP="00FD1659">
      <w:pPr>
        <w:rPr>
          <w:rFonts w:ascii="Arial" w:hAnsi="Arial" w:cs="Arial"/>
          <w:bCs/>
          <w:sz w:val="22"/>
          <w:szCs w:val="22"/>
          <w:u w:val="single"/>
        </w:rPr>
      </w:pPr>
      <w:r w:rsidRPr="00943A75">
        <w:rPr>
          <w:rFonts w:ascii="Arial" w:hAnsi="Arial" w:cs="Arial"/>
          <w:bCs/>
          <w:i/>
          <w:iCs/>
          <w:sz w:val="22"/>
          <w:szCs w:val="22"/>
        </w:rPr>
        <w:t>The Dictionary of Human Geography</w:t>
      </w:r>
      <w:r w:rsidR="009174FC" w:rsidRPr="00943A75">
        <w:rPr>
          <w:rFonts w:ascii="Arial" w:hAnsi="Arial" w:cs="Arial"/>
          <w:bCs/>
          <w:sz w:val="22"/>
          <w:szCs w:val="22"/>
        </w:rPr>
        <w:t xml:space="preserve">: </w:t>
      </w:r>
      <w:r w:rsidRPr="00943A75">
        <w:rPr>
          <w:rFonts w:ascii="Arial" w:hAnsi="Arial" w:cs="Arial"/>
          <w:sz w:val="22"/>
          <w:szCs w:val="22"/>
        </w:rPr>
        <w:t>economy</w:t>
      </w:r>
      <w:r w:rsidR="009174FC" w:rsidRPr="00943A75">
        <w:rPr>
          <w:rFonts w:ascii="Arial" w:hAnsi="Arial" w:cs="Arial"/>
          <w:sz w:val="22"/>
          <w:szCs w:val="22"/>
        </w:rPr>
        <w:t>,</w:t>
      </w:r>
      <w:r w:rsidRPr="00943A75">
        <w:rPr>
          <w:rFonts w:ascii="Arial" w:hAnsi="Arial" w:cs="Arial"/>
          <w:sz w:val="22"/>
          <w:szCs w:val="22"/>
        </w:rPr>
        <w:t xml:space="preserve"> page 184-185</w:t>
      </w:r>
      <w:r w:rsidR="009174FC" w:rsidRPr="00943A75">
        <w:rPr>
          <w:rFonts w:ascii="Arial" w:hAnsi="Arial" w:cs="Arial"/>
          <w:sz w:val="22"/>
          <w:szCs w:val="22"/>
        </w:rPr>
        <w:t xml:space="preserve">; </w:t>
      </w:r>
      <w:r w:rsidRPr="00943A75">
        <w:rPr>
          <w:rFonts w:ascii="Arial" w:hAnsi="Arial" w:cs="Arial"/>
          <w:sz w:val="22"/>
          <w:szCs w:val="22"/>
        </w:rPr>
        <w:t>economic geography, pages 178-8</w:t>
      </w:r>
      <w:r w:rsidR="00FD1659" w:rsidRPr="00943A75">
        <w:rPr>
          <w:rFonts w:ascii="Arial" w:hAnsi="Arial" w:cs="Arial"/>
          <w:sz w:val="22"/>
          <w:szCs w:val="22"/>
        </w:rPr>
        <w:t>1; i</w:t>
      </w:r>
      <w:r w:rsidRPr="00943A75">
        <w:rPr>
          <w:rFonts w:ascii="Arial" w:hAnsi="Arial" w:cs="Arial"/>
          <w:sz w:val="22"/>
          <w:szCs w:val="22"/>
        </w:rPr>
        <w:t>ndustrial geography, pages 376-8</w:t>
      </w:r>
      <w:r w:rsidR="00FD1659" w:rsidRPr="00943A75">
        <w:rPr>
          <w:rFonts w:ascii="Arial" w:hAnsi="Arial" w:cs="Arial"/>
          <w:sz w:val="22"/>
          <w:szCs w:val="22"/>
        </w:rPr>
        <w:t xml:space="preserve">; </w:t>
      </w:r>
      <w:r w:rsidRPr="00943A75">
        <w:rPr>
          <w:rFonts w:ascii="Arial" w:hAnsi="Arial" w:cs="Arial"/>
          <w:sz w:val="22"/>
          <w:szCs w:val="22"/>
        </w:rPr>
        <w:t>industrial revolution” pages 378</w:t>
      </w:r>
      <w:r w:rsidR="00FD1659" w:rsidRPr="00943A75">
        <w:rPr>
          <w:rFonts w:ascii="Arial" w:hAnsi="Arial" w:cs="Arial"/>
          <w:sz w:val="22"/>
          <w:szCs w:val="22"/>
        </w:rPr>
        <w:t xml:space="preserve">-9; </w:t>
      </w:r>
      <w:r w:rsidRPr="00943A75">
        <w:rPr>
          <w:rFonts w:ascii="Arial" w:hAnsi="Arial" w:cs="Arial"/>
          <w:sz w:val="22"/>
          <w:szCs w:val="22"/>
        </w:rPr>
        <w:t>industrialization, page 379</w:t>
      </w:r>
      <w:r w:rsidR="00FD1659" w:rsidRPr="00943A75">
        <w:rPr>
          <w:rFonts w:ascii="Arial" w:hAnsi="Arial" w:cs="Arial"/>
          <w:bCs/>
          <w:sz w:val="22"/>
          <w:szCs w:val="22"/>
          <w:u w:val="single"/>
        </w:rPr>
        <w:t xml:space="preserve">; </w:t>
      </w:r>
      <w:r w:rsidR="004F390E" w:rsidRPr="00943A75">
        <w:rPr>
          <w:rFonts w:ascii="Arial" w:hAnsi="Arial" w:cs="Arial"/>
          <w:sz w:val="22"/>
          <w:szCs w:val="22"/>
        </w:rPr>
        <w:t>space-economy, pages 710-11</w:t>
      </w:r>
    </w:p>
    <w:p w14:paraId="0EF92692" w14:textId="07495734" w:rsidR="00A050FE" w:rsidRPr="00943A75" w:rsidRDefault="00A050FE">
      <w:pPr>
        <w:rPr>
          <w:rFonts w:ascii="Arial" w:hAnsi="Arial" w:cs="Arial"/>
          <w:sz w:val="22"/>
          <w:szCs w:val="22"/>
        </w:rPr>
      </w:pPr>
    </w:p>
    <w:p w14:paraId="402949EE" w14:textId="77777777" w:rsidR="00161251" w:rsidRPr="00943A75" w:rsidRDefault="00161251" w:rsidP="00161251">
      <w:pPr>
        <w:rPr>
          <w:rFonts w:ascii="Arial" w:hAnsi="Arial" w:cs="Arial"/>
          <w:sz w:val="22"/>
          <w:szCs w:val="22"/>
        </w:rPr>
      </w:pPr>
      <w:r w:rsidRPr="00943A75">
        <w:rPr>
          <w:rFonts w:ascii="Arial" w:hAnsi="Arial" w:cs="Arial"/>
          <w:sz w:val="22"/>
          <w:szCs w:val="22"/>
        </w:rPr>
        <w:t xml:space="preserve">Jenny Cameron and J.K. Gibson-Graham (2003). </w:t>
      </w:r>
      <w:proofErr w:type="spellStart"/>
      <w:r w:rsidRPr="00943A75">
        <w:rPr>
          <w:rFonts w:ascii="Arial" w:hAnsi="Arial" w:cs="Arial"/>
          <w:sz w:val="22"/>
          <w:szCs w:val="22"/>
        </w:rPr>
        <w:t>Feminising</w:t>
      </w:r>
      <w:proofErr w:type="spellEnd"/>
      <w:r w:rsidRPr="00943A75">
        <w:rPr>
          <w:rFonts w:ascii="Arial" w:hAnsi="Arial" w:cs="Arial"/>
          <w:sz w:val="22"/>
          <w:szCs w:val="22"/>
        </w:rPr>
        <w:t xml:space="preserve"> the Economy: Metaphors, strategies, politics. </w:t>
      </w:r>
      <w:r w:rsidRPr="00943A75">
        <w:rPr>
          <w:rFonts w:ascii="Arial" w:hAnsi="Arial" w:cs="Arial"/>
          <w:i/>
          <w:sz w:val="22"/>
          <w:szCs w:val="22"/>
        </w:rPr>
        <w:t>Gender, Place, and Culture</w:t>
      </w:r>
      <w:r w:rsidRPr="00943A75">
        <w:rPr>
          <w:rFonts w:ascii="Arial" w:hAnsi="Arial" w:cs="Arial"/>
          <w:sz w:val="22"/>
          <w:szCs w:val="22"/>
        </w:rPr>
        <w:t>, 10(2), 145-157.</w:t>
      </w:r>
    </w:p>
    <w:p w14:paraId="37012264" w14:textId="2B13D778" w:rsidR="00E00CCB" w:rsidRPr="00943A75" w:rsidRDefault="00E00CCB">
      <w:pPr>
        <w:rPr>
          <w:rFonts w:ascii="Arial" w:hAnsi="Arial" w:cs="Arial"/>
          <w:sz w:val="22"/>
          <w:szCs w:val="22"/>
        </w:rPr>
      </w:pPr>
    </w:p>
    <w:p w14:paraId="538A0150" w14:textId="77777777" w:rsidR="00147749" w:rsidRPr="00943A75" w:rsidRDefault="00147749" w:rsidP="001D5583">
      <w:pPr>
        <w:jc w:val="center"/>
        <w:rPr>
          <w:rFonts w:ascii="Arial" w:hAnsi="Arial" w:cs="Arial"/>
          <w:b/>
          <w:sz w:val="22"/>
          <w:szCs w:val="22"/>
        </w:rPr>
      </w:pPr>
    </w:p>
    <w:p w14:paraId="14042481" w14:textId="4D410C84" w:rsidR="001D025F" w:rsidRPr="00943A75" w:rsidRDefault="00492B30" w:rsidP="001D5583">
      <w:pPr>
        <w:jc w:val="center"/>
        <w:rPr>
          <w:rFonts w:ascii="Arial" w:hAnsi="Arial" w:cs="Arial"/>
          <w:b/>
          <w:sz w:val="22"/>
          <w:szCs w:val="22"/>
        </w:rPr>
      </w:pPr>
      <w:r w:rsidRPr="00943A75">
        <w:rPr>
          <w:rFonts w:ascii="Arial" w:hAnsi="Arial" w:cs="Arial"/>
          <w:b/>
          <w:sz w:val="22"/>
          <w:szCs w:val="22"/>
        </w:rPr>
        <w:t>WEEK 2: ECONOMIC GEOGRAPHY PAST AND PRESENT</w:t>
      </w:r>
    </w:p>
    <w:p w14:paraId="51EA77D3" w14:textId="47EFDB9C" w:rsidR="005D5486" w:rsidRPr="00943A75" w:rsidRDefault="005D5486">
      <w:pPr>
        <w:rPr>
          <w:rFonts w:ascii="Arial" w:hAnsi="Arial" w:cs="Arial"/>
          <w:b/>
          <w:sz w:val="22"/>
          <w:szCs w:val="22"/>
        </w:rPr>
      </w:pPr>
    </w:p>
    <w:p w14:paraId="57C8C7C9" w14:textId="5B625B93" w:rsidR="005D5486" w:rsidRPr="00943A75" w:rsidRDefault="005D5486">
      <w:pPr>
        <w:rPr>
          <w:rFonts w:ascii="Arial" w:hAnsi="Arial" w:cs="Arial"/>
          <w:b/>
          <w:i/>
          <w:sz w:val="22"/>
          <w:szCs w:val="22"/>
        </w:rPr>
      </w:pPr>
      <w:r w:rsidRPr="00943A75">
        <w:rPr>
          <w:rFonts w:ascii="Arial" w:hAnsi="Arial" w:cs="Arial"/>
          <w:b/>
          <w:i/>
          <w:sz w:val="22"/>
          <w:szCs w:val="22"/>
        </w:rPr>
        <w:t>Core reading:</w:t>
      </w:r>
    </w:p>
    <w:p w14:paraId="6AEB9A04" w14:textId="08EE763F" w:rsidR="005D5486" w:rsidRPr="00943A75" w:rsidRDefault="005D5486" w:rsidP="005D5486">
      <w:pPr>
        <w:rPr>
          <w:rFonts w:ascii="Arial" w:eastAsiaTheme="minorHAnsi" w:hAnsi="Arial" w:cs="Arial"/>
          <w:sz w:val="22"/>
          <w:szCs w:val="22"/>
        </w:rPr>
      </w:pPr>
      <w:r w:rsidRPr="00943A75">
        <w:rPr>
          <w:rFonts w:ascii="Arial" w:hAnsi="Arial" w:cs="Arial"/>
          <w:i/>
          <w:sz w:val="22"/>
          <w:szCs w:val="22"/>
        </w:rPr>
        <w:t xml:space="preserve">Economic Geography: A Critical Introduction: </w:t>
      </w:r>
      <w:r w:rsidRPr="00943A75">
        <w:rPr>
          <w:rFonts w:ascii="Arial" w:hAnsi="Arial" w:cs="Arial"/>
          <w:sz w:val="22"/>
          <w:szCs w:val="22"/>
        </w:rPr>
        <w:t>Chapter 2 (</w:t>
      </w:r>
      <w:r w:rsidRPr="00943A75">
        <w:rPr>
          <w:rFonts w:ascii="Arial" w:eastAsiaTheme="minorHAnsi" w:hAnsi="Arial" w:cs="Arial"/>
          <w:sz w:val="22"/>
          <w:szCs w:val="22"/>
        </w:rPr>
        <w:t>Inventing Economic Geography: Histories of a Discipline</w:t>
      </w:r>
      <w:r w:rsidRPr="00943A75">
        <w:rPr>
          <w:rFonts w:ascii="Arial" w:hAnsi="Arial" w:cs="Arial"/>
          <w:sz w:val="22"/>
          <w:szCs w:val="22"/>
        </w:rPr>
        <w:t>), pages 50-75</w:t>
      </w:r>
    </w:p>
    <w:p w14:paraId="315B54A8" w14:textId="296A5149" w:rsidR="003946B1" w:rsidRPr="00943A75" w:rsidRDefault="003946B1" w:rsidP="003946B1">
      <w:pPr>
        <w:rPr>
          <w:rFonts w:ascii="Arial" w:hAnsi="Arial" w:cs="Arial"/>
          <w:sz w:val="22"/>
          <w:szCs w:val="22"/>
        </w:rPr>
      </w:pPr>
    </w:p>
    <w:p w14:paraId="6EBD291F" w14:textId="18D2524B" w:rsidR="00A647CF" w:rsidRPr="00943A75" w:rsidRDefault="00A647CF" w:rsidP="003946B1">
      <w:pPr>
        <w:rPr>
          <w:rFonts w:ascii="Arial" w:hAnsi="Arial" w:cs="Arial"/>
          <w:sz w:val="22"/>
          <w:szCs w:val="22"/>
        </w:rPr>
      </w:pPr>
      <w:r w:rsidRPr="00943A75">
        <w:rPr>
          <w:rFonts w:ascii="Arial" w:hAnsi="Arial" w:cs="Arial"/>
          <w:sz w:val="22"/>
          <w:szCs w:val="22"/>
        </w:rPr>
        <w:t xml:space="preserve">Emily Rosenman, Jessa Loomis, and Kelly Kay (2019). Diversity, representation, and the limits of engaged pluralism in (economic) geography. </w:t>
      </w:r>
      <w:r w:rsidRPr="00943A75">
        <w:rPr>
          <w:rFonts w:ascii="Arial" w:hAnsi="Arial" w:cs="Arial"/>
          <w:i/>
          <w:sz w:val="22"/>
          <w:szCs w:val="22"/>
        </w:rPr>
        <w:t>Progress in Human Geography</w:t>
      </w:r>
      <w:r w:rsidR="00FE5580" w:rsidRPr="00943A75">
        <w:rPr>
          <w:rFonts w:ascii="Arial" w:hAnsi="Arial" w:cs="Arial"/>
          <w:i/>
          <w:sz w:val="22"/>
          <w:szCs w:val="22"/>
        </w:rPr>
        <w:t xml:space="preserve">. </w:t>
      </w:r>
    </w:p>
    <w:p w14:paraId="5DD74547" w14:textId="77777777" w:rsidR="00A12E1F" w:rsidRPr="00943A75" w:rsidRDefault="00A12E1F" w:rsidP="005D5486">
      <w:pPr>
        <w:rPr>
          <w:rFonts w:ascii="Arial" w:hAnsi="Arial" w:cs="Arial"/>
          <w:sz w:val="22"/>
          <w:szCs w:val="22"/>
        </w:rPr>
      </w:pPr>
    </w:p>
    <w:p w14:paraId="7536EEB8" w14:textId="2689AABB" w:rsidR="003946B1" w:rsidRPr="00943A75" w:rsidRDefault="005D5486" w:rsidP="00916314">
      <w:pPr>
        <w:rPr>
          <w:rFonts w:ascii="Arial" w:hAnsi="Arial" w:cs="Arial"/>
          <w:b/>
          <w:bCs/>
          <w:i/>
          <w:sz w:val="22"/>
          <w:szCs w:val="22"/>
        </w:rPr>
      </w:pPr>
      <w:r w:rsidRPr="00943A75">
        <w:rPr>
          <w:rFonts w:ascii="Arial" w:hAnsi="Arial" w:cs="Arial"/>
          <w:b/>
          <w:bCs/>
          <w:i/>
          <w:sz w:val="22"/>
          <w:szCs w:val="22"/>
        </w:rPr>
        <w:t>Suggested reading:</w:t>
      </w:r>
    </w:p>
    <w:p w14:paraId="1BBD29EE" w14:textId="77777777" w:rsidR="00D97EEE" w:rsidRPr="00943A75" w:rsidRDefault="00D97EEE" w:rsidP="00916314">
      <w:pPr>
        <w:rPr>
          <w:rFonts w:ascii="Arial" w:hAnsi="Arial" w:cs="Arial"/>
          <w:sz w:val="22"/>
          <w:szCs w:val="22"/>
        </w:rPr>
      </w:pPr>
      <w:r w:rsidRPr="00943A75">
        <w:rPr>
          <w:rFonts w:ascii="Arial" w:hAnsi="Arial" w:cs="Arial"/>
          <w:sz w:val="22"/>
          <w:szCs w:val="22"/>
        </w:rPr>
        <w:t xml:space="preserve">Robert </w:t>
      </w:r>
      <w:proofErr w:type="spellStart"/>
      <w:r w:rsidRPr="00943A75">
        <w:rPr>
          <w:rFonts w:ascii="Arial" w:hAnsi="Arial" w:cs="Arial"/>
          <w:sz w:val="22"/>
          <w:szCs w:val="22"/>
        </w:rPr>
        <w:t>Hassink</w:t>
      </w:r>
      <w:proofErr w:type="spellEnd"/>
      <w:r w:rsidRPr="00943A75">
        <w:rPr>
          <w:rFonts w:ascii="Arial" w:hAnsi="Arial" w:cs="Arial"/>
          <w:sz w:val="22"/>
          <w:szCs w:val="22"/>
        </w:rPr>
        <w:t xml:space="preserve">, </w:t>
      </w:r>
      <w:proofErr w:type="spellStart"/>
      <w:r w:rsidRPr="00943A75">
        <w:rPr>
          <w:rFonts w:ascii="Arial" w:hAnsi="Arial" w:cs="Arial"/>
          <w:sz w:val="22"/>
          <w:szCs w:val="22"/>
        </w:rPr>
        <w:t>Huiwen</w:t>
      </w:r>
      <w:proofErr w:type="spellEnd"/>
      <w:r w:rsidRPr="00943A75">
        <w:rPr>
          <w:rFonts w:ascii="Arial" w:hAnsi="Arial" w:cs="Arial"/>
          <w:sz w:val="22"/>
          <w:szCs w:val="22"/>
        </w:rPr>
        <w:t xml:space="preserve"> Gong, and Pedro Marques (2019). Moving Beyond Anglo-American Economic Geography. </w:t>
      </w:r>
      <w:r w:rsidRPr="00943A75">
        <w:rPr>
          <w:rFonts w:ascii="Arial" w:hAnsi="Arial" w:cs="Arial"/>
          <w:i/>
          <w:sz w:val="22"/>
          <w:szCs w:val="22"/>
        </w:rPr>
        <w:t xml:space="preserve">International Journal of Urban Sciences, </w:t>
      </w:r>
      <w:r w:rsidRPr="00943A75">
        <w:rPr>
          <w:rFonts w:ascii="Arial" w:hAnsi="Arial" w:cs="Arial"/>
          <w:sz w:val="22"/>
          <w:szCs w:val="22"/>
        </w:rPr>
        <w:t>23(2)</w:t>
      </w:r>
      <w:r w:rsidRPr="00943A75">
        <w:rPr>
          <w:rFonts w:ascii="Arial" w:hAnsi="Arial" w:cs="Arial"/>
          <w:i/>
          <w:sz w:val="22"/>
          <w:szCs w:val="22"/>
        </w:rPr>
        <w:t xml:space="preserve">, </w:t>
      </w:r>
      <w:r w:rsidRPr="00943A75">
        <w:rPr>
          <w:rFonts w:ascii="Arial" w:hAnsi="Arial" w:cs="Arial"/>
          <w:sz w:val="22"/>
          <w:szCs w:val="22"/>
        </w:rPr>
        <w:t>149-169.</w:t>
      </w:r>
    </w:p>
    <w:p w14:paraId="2886C061" w14:textId="1BF3F976" w:rsidR="00916314" w:rsidRPr="00943A75" w:rsidRDefault="00697610" w:rsidP="00916314">
      <w:pPr>
        <w:pStyle w:val="ListParagraph"/>
        <w:numPr>
          <w:ilvl w:val="0"/>
          <w:numId w:val="3"/>
        </w:numPr>
        <w:rPr>
          <w:rFonts w:ascii="Arial" w:hAnsi="Arial" w:cs="Arial"/>
          <w:sz w:val="22"/>
          <w:szCs w:val="22"/>
        </w:rPr>
      </w:pPr>
      <w:r w:rsidRPr="00943A75">
        <w:rPr>
          <w:rFonts w:ascii="Arial" w:hAnsi="Arial" w:cs="Arial"/>
          <w:sz w:val="22"/>
          <w:szCs w:val="22"/>
        </w:rPr>
        <w:t>R</w:t>
      </w:r>
      <w:r w:rsidR="003946B1" w:rsidRPr="00943A75">
        <w:rPr>
          <w:rFonts w:ascii="Arial" w:hAnsi="Arial" w:cs="Arial"/>
          <w:sz w:val="22"/>
          <w:szCs w:val="22"/>
        </w:rPr>
        <w:t xml:space="preserve">esponses to </w:t>
      </w:r>
      <w:proofErr w:type="spellStart"/>
      <w:r w:rsidR="003946B1" w:rsidRPr="00943A75">
        <w:rPr>
          <w:rFonts w:ascii="Arial" w:hAnsi="Arial" w:cs="Arial"/>
          <w:sz w:val="22"/>
          <w:szCs w:val="22"/>
        </w:rPr>
        <w:t>Hassink</w:t>
      </w:r>
      <w:proofErr w:type="spellEnd"/>
      <w:r w:rsidR="003946B1" w:rsidRPr="00943A75">
        <w:rPr>
          <w:rFonts w:ascii="Arial" w:hAnsi="Arial" w:cs="Arial"/>
          <w:sz w:val="22"/>
          <w:szCs w:val="22"/>
        </w:rPr>
        <w:t xml:space="preserve"> et al.</w:t>
      </w:r>
      <w:r w:rsidR="00D97EEE" w:rsidRPr="00943A75">
        <w:rPr>
          <w:rFonts w:ascii="Arial" w:hAnsi="Arial" w:cs="Arial"/>
          <w:sz w:val="22"/>
          <w:szCs w:val="22"/>
        </w:rPr>
        <w:t xml:space="preserve"> in same issue of </w:t>
      </w:r>
      <w:r w:rsidR="00D97EEE" w:rsidRPr="00943A75">
        <w:rPr>
          <w:rFonts w:ascii="Arial" w:hAnsi="Arial" w:cs="Arial"/>
          <w:i/>
          <w:sz w:val="22"/>
          <w:szCs w:val="22"/>
        </w:rPr>
        <w:t>International Journal of Urban Sciences</w:t>
      </w:r>
      <w:r w:rsidR="00D97EEE" w:rsidRPr="00943A75">
        <w:rPr>
          <w:rFonts w:ascii="Arial" w:hAnsi="Arial" w:cs="Arial"/>
          <w:sz w:val="22"/>
          <w:szCs w:val="22"/>
        </w:rPr>
        <w:t xml:space="preserve">, </w:t>
      </w:r>
      <w:r w:rsidR="003946B1" w:rsidRPr="00943A75">
        <w:rPr>
          <w:rFonts w:ascii="Arial" w:hAnsi="Arial" w:cs="Arial"/>
          <w:sz w:val="22"/>
          <w:szCs w:val="22"/>
        </w:rPr>
        <w:t xml:space="preserve">especially from van </w:t>
      </w:r>
      <w:proofErr w:type="spellStart"/>
      <w:r w:rsidR="003946B1" w:rsidRPr="00943A75">
        <w:rPr>
          <w:rFonts w:ascii="Arial" w:hAnsi="Arial" w:cs="Arial"/>
          <w:sz w:val="22"/>
          <w:szCs w:val="22"/>
        </w:rPr>
        <w:t>Meeteren</w:t>
      </w:r>
      <w:proofErr w:type="spellEnd"/>
      <w:r w:rsidR="007D2046" w:rsidRPr="00943A75">
        <w:rPr>
          <w:rFonts w:ascii="Arial" w:hAnsi="Arial" w:cs="Arial"/>
          <w:sz w:val="22"/>
          <w:szCs w:val="22"/>
        </w:rPr>
        <w:t xml:space="preserve">, </w:t>
      </w:r>
      <w:r w:rsidR="003946B1" w:rsidRPr="00943A75">
        <w:rPr>
          <w:rFonts w:ascii="Arial" w:hAnsi="Arial" w:cs="Arial"/>
          <w:sz w:val="22"/>
          <w:szCs w:val="22"/>
        </w:rPr>
        <w:t xml:space="preserve">Zhu and </w:t>
      </w:r>
      <w:proofErr w:type="gramStart"/>
      <w:r w:rsidR="003946B1" w:rsidRPr="00943A75">
        <w:rPr>
          <w:rFonts w:ascii="Arial" w:hAnsi="Arial" w:cs="Arial"/>
          <w:sz w:val="22"/>
          <w:szCs w:val="22"/>
        </w:rPr>
        <w:t>He</w:t>
      </w:r>
      <w:proofErr w:type="gramEnd"/>
      <w:r w:rsidR="003946B1" w:rsidRPr="00943A75">
        <w:rPr>
          <w:rFonts w:ascii="Arial" w:hAnsi="Arial" w:cs="Arial"/>
          <w:sz w:val="22"/>
          <w:szCs w:val="22"/>
        </w:rPr>
        <w:t>.</w:t>
      </w:r>
    </w:p>
    <w:p w14:paraId="4AB1F60A" w14:textId="77777777" w:rsidR="00697610" w:rsidRPr="00943A75" w:rsidRDefault="00697610" w:rsidP="00916314">
      <w:pPr>
        <w:rPr>
          <w:rFonts w:ascii="Arial" w:hAnsi="Arial" w:cs="Arial"/>
          <w:sz w:val="22"/>
          <w:szCs w:val="22"/>
        </w:rPr>
      </w:pPr>
    </w:p>
    <w:p w14:paraId="5DEE211F" w14:textId="77777777" w:rsidR="00147749" w:rsidRPr="00943A75" w:rsidRDefault="00147749" w:rsidP="001D5583">
      <w:pPr>
        <w:jc w:val="center"/>
        <w:rPr>
          <w:rFonts w:ascii="Arial" w:hAnsi="Arial" w:cs="Arial"/>
          <w:b/>
          <w:sz w:val="22"/>
          <w:szCs w:val="22"/>
        </w:rPr>
      </w:pPr>
    </w:p>
    <w:p w14:paraId="57AFF390" w14:textId="70614056" w:rsidR="001D025F" w:rsidRPr="00943A75" w:rsidRDefault="00492B30" w:rsidP="001D5583">
      <w:pPr>
        <w:jc w:val="center"/>
        <w:rPr>
          <w:rFonts w:ascii="Arial" w:hAnsi="Arial" w:cs="Arial"/>
          <w:b/>
          <w:sz w:val="22"/>
          <w:szCs w:val="22"/>
        </w:rPr>
      </w:pPr>
      <w:r w:rsidRPr="00943A75">
        <w:rPr>
          <w:rFonts w:ascii="Arial" w:hAnsi="Arial" w:cs="Arial"/>
          <w:b/>
          <w:sz w:val="22"/>
          <w:szCs w:val="22"/>
        </w:rPr>
        <w:t>WEEK 3: THEORETICAL APPROACHES I: CLASSICAL ECONOMIC GEOGRAPHY: LOCATION THEORY AND REGIONAL SCIENCE</w:t>
      </w:r>
    </w:p>
    <w:p w14:paraId="1CBAC398" w14:textId="43EE4EFF" w:rsidR="002A42FB" w:rsidRPr="00943A75" w:rsidRDefault="002A42FB">
      <w:pPr>
        <w:rPr>
          <w:rFonts w:ascii="Arial" w:hAnsi="Arial" w:cs="Arial"/>
          <w:b/>
          <w:sz w:val="22"/>
          <w:szCs w:val="22"/>
        </w:rPr>
      </w:pPr>
    </w:p>
    <w:p w14:paraId="6225FB7F" w14:textId="6E9A9BB4" w:rsidR="00A83FA4" w:rsidRPr="00943A75" w:rsidRDefault="002A42FB" w:rsidP="003048F6">
      <w:pPr>
        <w:rPr>
          <w:rFonts w:ascii="Arial" w:hAnsi="Arial" w:cs="Arial"/>
          <w:b/>
          <w:i/>
          <w:sz w:val="22"/>
          <w:szCs w:val="22"/>
        </w:rPr>
      </w:pPr>
      <w:r w:rsidRPr="00943A75">
        <w:rPr>
          <w:rFonts w:ascii="Arial" w:hAnsi="Arial" w:cs="Arial"/>
          <w:b/>
          <w:i/>
          <w:sz w:val="22"/>
          <w:szCs w:val="22"/>
        </w:rPr>
        <w:t>Core reading:</w:t>
      </w:r>
    </w:p>
    <w:p w14:paraId="124AE19B" w14:textId="680AEB6D" w:rsidR="00A83FA4" w:rsidRPr="00943A75" w:rsidRDefault="00A83FA4" w:rsidP="003048F6">
      <w:pPr>
        <w:rPr>
          <w:rFonts w:ascii="Arial" w:hAnsi="Arial" w:cs="Arial"/>
          <w:b/>
          <w:sz w:val="22"/>
          <w:szCs w:val="22"/>
        </w:rPr>
      </w:pPr>
      <w:r w:rsidRPr="00943A75">
        <w:rPr>
          <w:rFonts w:ascii="Arial" w:hAnsi="Arial" w:cs="Arial"/>
          <w:sz w:val="22"/>
          <w:szCs w:val="22"/>
        </w:rPr>
        <w:t xml:space="preserve">Walter </w:t>
      </w:r>
      <w:proofErr w:type="spellStart"/>
      <w:r w:rsidRPr="00943A75">
        <w:rPr>
          <w:rFonts w:ascii="Arial" w:hAnsi="Arial" w:cs="Arial"/>
          <w:sz w:val="22"/>
          <w:szCs w:val="22"/>
        </w:rPr>
        <w:t>Isard</w:t>
      </w:r>
      <w:proofErr w:type="spellEnd"/>
      <w:r w:rsidR="00603C2F" w:rsidRPr="00943A75">
        <w:rPr>
          <w:rFonts w:ascii="Arial" w:hAnsi="Arial" w:cs="Arial"/>
          <w:sz w:val="22"/>
          <w:szCs w:val="22"/>
        </w:rPr>
        <w:t xml:space="preserve"> (1956). </w:t>
      </w:r>
      <w:r w:rsidRPr="00943A75">
        <w:rPr>
          <w:rFonts w:ascii="Arial" w:hAnsi="Arial" w:cs="Arial"/>
          <w:i/>
          <w:sz w:val="22"/>
          <w:szCs w:val="22"/>
        </w:rPr>
        <w:t>Location and Space Economy</w:t>
      </w:r>
      <w:r w:rsidRPr="00943A75">
        <w:rPr>
          <w:rFonts w:ascii="Arial" w:hAnsi="Arial" w:cs="Arial"/>
          <w:sz w:val="22"/>
          <w:szCs w:val="22"/>
        </w:rPr>
        <w:t>, p</w:t>
      </w:r>
      <w:r w:rsidR="00603C2F" w:rsidRPr="00943A75">
        <w:rPr>
          <w:rFonts w:ascii="Arial" w:hAnsi="Arial" w:cs="Arial"/>
          <w:sz w:val="22"/>
          <w:szCs w:val="22"/>
        </w:rPr>
        <w:t>ages</w:t>
      </w:r>
      <w:r w:rsidRPr="00943A75">
        <w:rPr>
          <w:rFonts w:ascii="Arial" w:hAnsi="Arial" w:cs="Arial"/>
          <w:sz w:val="22"/>
          <w:szCs w:val="22"/>
        </w:rPr>
        <w:t xml:space="preserve"> 1-23 </w:t>
      </w:r>
      <w:r w:rsidRPr="00943A75">
        <w:rPr>
          <w:rFonts w:ascii="Arial" w:hAnsi="Arial" w:cs="Arial"/>
          <w:b/>
          <w:sz w:val="22"/>
          <w:szCs w:val="22"/>
        </w:rPr>
        <w:t>(</w:t>
      </w:r>
      <w:r w:rsidR="00474EC5" w:rsidRPr="00943A75">
        <w:rPr>
          <w:rFonts w:ascii="Arial" w:hAnsi="Arial" w:cs="Arial"/>
          <w:b/>
          <w:sz w:val="22"/>
          <w:szCs w:val="22"/>
        </w:rPr>
        <w:t xml:space="preserve">especially </w:t>
      </w:r>
      <w:r w:rsidRPr="00943A75">
        <w:rPr>
          <w:rFonts w:ascii="Arial" w:hAnsi="Arial" w:cs="Arial"/>
          <w:b/>
          <w:sz w:val="22"/>
          <w:szCs w:val="22"/>
        </w:rPr>
        <w:t>1-15)</w:t>
      </w:r>
    </w:p>
    <w:p w14:paraId="61915C77" w14:textId="209531C6" w:rsidR="00A83FA4" w:rsidRPr="00943A75" w:rsidRDefault="00A83FA4" w:rsidP="003048F6">
      <w:pPr>
        <w:rPr>
          <w:rFonts w:ascii="Arial" w:hAnsi="Arial" w:cs="Arial"/>
          <w:sz w:val="22"/>
          <w:szCs w:val="22"/>
        </w:rPr>
      </w:pPr>
    </w:p>
    <w:p w14:paraId="44F317C3" w14:textId="72DE4E31" w:rsidR="00474EC5" w:rsidRPr="00943A75" w:rsidRDefault="00474EC5" w:rsidP="00831291">
      <w:pPr>
        <w:rPr>
          <w:rFonts w:ascii="Arial" w:hAnsi="Arial" w:cs="Arial"/>
          <w:b/>
          <w:sz w:val="22"/>
          <w:szCs w:val="22"/>
        </w:rPr>
      </w:pPr>
      <w:r w:rsidRPr="00943A75">
        <w:rPr>
          <w:rFonts w:ascii="Arial" w:hAnsi="Arial" w:cs="Arial"/>
          <w:sz w:val="22"/>
          <w:szCs w:val="22"/>
        </w:rPr>
        <w:t xml:space="preserve">Allen Scott, </w:t>
      </w:r>
      <w:r w:rsidRPr="00943A75">
        <w:rPr>
          <w:rFonts w:ascii="Arial" w:hAnsi="Arial" w:cs="Arial"/>
          <w:i/>
          <w:sz w:val="22"/>
          <w:szCs w:val="22"/>
        </w:rPr>
        <w:t>Regions and the World Economy</w:t>
      </w:r>
      <w:r w:rsidRPr="00943A75">
        <w:rPr>
          <w:rFonts w:ascii="Arial" w:hAnsi="Arial" w:cs="Arial"/>
          <w:sz w:val="22"/>
          <w:szCs w:val="22"/>
        </w:rPr>
        <w:t xml:space="preserve"> (1997), pp. 75-100 </w:t>
      </w:r>
      <w:r w:rsidRPr="00943A75">
        <w:rPr>
          <w:rFonts w:ascii="Arial" w:hAnsi="Arial" w:cs="Arial"/>
          <w:b/>
          <w:sz w:val="22"/>
          <w:szCs w:val="22"/>
        </w:rPr>
        <w:t>(especially 75-85, 94-100)</w:t>
      </w:r>
    </w:p>
    <w:p w14:paraId="77F052EB" w14:textId="77777777" w:rsidR="00474EC5" w:rsidRPr="00943A75" w:rsidRDefault="00474EC5" w:rsidP="00161251">
      <w:pPr>
        <w:rPr>
          <w:rFonts w:ascii="Arial" w:hAnsi="Arial" w:cs="Arial"/>
          <w:b/>
          <w:bCs/>
          <w:i/>
          <w:sz w:val="22"/>
          <w:szCs w:val="22"/>
        </w:rPr>
      </w:pPr>
    </w:p>
    <w:p w14:paraId="68A62A0A" w14:textId="60DC2124" w:rsidR="00161251" w:rsidRPr="00943A75" w:rsidRDefault="00161251" w:rsidP="00161251">
      <w:pPr>
        <w:rPr>
          <w:rFonts w:ascii="Arial" w:hAnsi="Arial" w:cs="Arial"/>
          <w:b/>
          <w:bCs/>
          <w:i/>
          <w:sz w:val="22"/>
          <w:szCs w:val="22"/>
        </w:rPr>
      </w:pPr>
      <w:r w:rsidRPr="00943A75">
        <w:rPr>
          <w:rFonts w:ascii="Arial" w:hAnsi="Arial" w:cs="Arial"/>
          <w:b/>
          <w:bCs/>
          <w:i/>
          <w:sz w:val="22"/>
          <w:szCs w:val="22"/>
        </w:rPr>
        <w:t>Suggested reading:</w:t>
      </w:r>
    </w:p>
    <w:p w14:paraId="42C305F7" w14:textId="79A7FA16" w:rsidR="00FD1659" w:rsidRPr="00943A75" w:rsidRDefault="00FD1659" w:rsidP="00603C2F">
      <w:pPr>
        <w:rPr>
          <w:rFonts w:ascii="Arial" w:hAnsi="Arial" w:cs="Arial"/>
          <w:bCs/>
          <w:sz w:val="22"/>
          <w:szCs w:val="22"/>
        </w:rPr>
      </w:pPr>
      <w:r w:rsidRPr="00943A75">
        <w:rPr>
          <w:rFonts w:ascii="Arial" w:hAnsi="Arial" w:cs="Arial"/>
          <w:bCs/>
          <w:i/>
          <w:iCs/>
          <w:sz w:val="22"/>
          <w:szCs w:val="22"/>
        </w:rPr>
        <w:t>The Dictionary of Human Geography</w:t>
      </w:r>
      <w:r w:rsidRPr="00943A75">
        <w:rPr>
          <w:rFonts w:ascii="Arial" w:hAnsi="Arial" w:cs="Arial"/>
          <w:bCs/>
          <w:sz w:val="22"/>
          <w:szCs w:val="22"/>
        </w:rPr>
        <w:t xml:space="preserve">: agglomeration, page 14; central place theory, page 76; location theory, pages 426-8; </w:t>
      </w:r>
    </w:p>
    <w:p w14:paraId="02347BDB" w14:textId="77777777" w:rsidR="00FD1659" w:rsidRPr="00943A75" w:rsidRDefault="00FD1659" w:rsidP="00603C2F">
      <w:pPr>
        <w:rPr>
          <w:rFonts w:ascii="Arial" w:hAnsi="Arial" w:cs="Arial"/>
          <w:sz w:val="22"/>
          <w:szCs w:val="22"/>
        </w:rPr>
      </w:pPr>
    </w:p>
    <w:p w14:paraId="040533ED" w14:textId="4EC8A37B" w:rsidR="00603C2F" w:rsidRPr="00943A75" w:rsidRDefault="00603C2F" w:rsidP="00603C2F">
      <w:pPr>
        <w:rPr>
          <w:rFonts w:ascii="Arial" w:hAnsi="Arial" w:cs="Arial"/>
          <w:sz w:val="22"/>
          <w:szCs w:val="22"/>
        </w:rPr>
      </w:pPr>
      <w:r w:rsidRPr="00943A75">
        <w:rPr>
          <w:rFonts w:ascii="Arial" w:hAnsi="Arial" w:cs="Arial"/>
          <w:sz w:val="22"/>
          <w:szCs w:val="22"/>
        </w:rPr>
        <w:t xml:space="preserve">Trevor Barnes (2015). Notes from the Underground: Why the History of Economic Geography Matters: The Case of Central Place Theory. </w:t>
      </w:r>
      <w:r w:rsidRPr="00943A75">
        <w:rPr>
          <w:rFonts w:ascii="Arial" w:hAnsi="Arial" w:cs="Arial"/>
          <w:i/>
          <w:sz w:val="22"/>
          <w:szCs w:val="22"/>
        </w:rPr>
        <w:t xml:space="preserve">Economic Geography, </w:t>
      </w:r>
      <w:r w:rsidRPr="00943A75">
        <w:rPr>
          <w:rFonts w:ascii="Arial" w:hAnsi="Arial" w:cs="Arial"/>
          <w:sz w:val="22"/>
          <w:szCs w:val="22"/>
        </w:rPr>
        <w:t>88(1), 1-26.</w:t>
      </w:r>
    </w:p>
    <w:p w14:paraId="28596FFE" w14:textId="711311A7" w:rsidR="002A42FB" w:rsidRPr="00943A75" w:rsidRDefault="002A42FB">
      <w:pPr>
        <w:rPr>
          <w:rFonts w:ascii="Arial" w:hAnsi="Arial" w:cs="Arial"/>
          <w:b/>
          <w:sz w:val="22"/>
          <w:szCs w:val="22"/>
        </w:rPr>
      </w:pPr>
    </w:p>
    <w:p w14:paraId="755336A5" w14:textId="55210791" w:rsidR="00831291" w:rsidRPr="00943A75" w:rsidRDefault="00831291" w:rsidP="00831291">
      <w:pPr>
        <w:rPr>
          <w:rFonts w:ascii="Arial" w:hAnsi="Arial" w:cs="Arial"/>
          <w:sz w:val="22"/>
          <w:szCs w:val="22"/>
        </w:rPr>
      </w:pPr>
      <w:r w:rsidRPr="00943A75">
        <w:rPr>
          <w:rFonts w:ascii="Arial" w:hAnsi="Arial" w:cs="Arial"/>
          <w:sz w:val="22"/>
          <w:szCs w:val="22"/>
        </w:rPr>
        <w:t xml:space="preserve">Niles Hansen (1977). Border Regions: A Critique of Spatial Theory and a European Case Study. </w:t>
      </w:r>
      <w:r w:rsidRPr="00943A75">
        <w:rPr>
          <w:rFonts w:ascii="Arial" w:hAnsi="Arial" w:cs="Arial"/>
          <w:i/>
          <w:sz w:val="22"/>
          <w:szCs w:val="22"/>
        </w:rPr>
        <w:t xml:space="preserve">The Annals of Regional Science, </w:t>
      </w:r>
      <w:r w:rsidRPr="00943A75">
        <w:rPr>
          <w:rFonts w:ascii="Arial" w:hAnsi="Arial" w:cs="Arial"/>
          <w:sz w:val="22"/>
          <w:szCs w:val="22"/>
        </w:rPr>
        <w:t>11(1), 1-14.</w:t>
      </w:r>
    </w:p>
    <w:p w14:paraId="679680C5" w14:textId="77777777" w:rsidR="00831291" w:rsidRPr="00943A75" w:rsidRDefault="00831291" w:rsidP="00831291">
      <w:pPr>
        <w:rPr>
          <w:rFonts w:ascii="Arial" w:hAnsi="Arial" w:cs="Arial"/>
          <w:sz w:val="22"/>
          <w:szCs w:val="22"/>
        </w:rPr>
      </w:pPr>
    </w:p>
    <w:p w14:paraId="3780B8C6" w14:textId="77777777" w:rsidR="00147749" w:rsidRPr="00943A75" w:rsidRDefault="00147749" w:rsidP="001D5583">
      <w:pPr>
        <w:jc w:val="center"/>
        <w:rPr>
          <w:rFonts w:ascii="Arial" w:hAnsi="Arial" w:cs="Arial"/>
          <w:b/>
          <w:sz w:val="22"/>
          <w:szCs w:val="22"/>
        </w:rPr>
      </w:pPr>
    </w:p>
    <w:p w14:paraId="5932C2EC" w14:textId="13798219" w:rsidR="00514AD7" w:rsidRPr="00943A75" w:rsidRDefault="00492B30" w:rsidP="001D5583">
      <w:pPr>
        <w:jc w:val="center"/>
        <w:rPr>
          <w:rFonts w:ascii="Arial" w:hAnsi="Arial" w:cs="Arial"/>
          <w:b/>
          <w:i/>
          <w:sz w:val="22"/>
          <w:szCs w:val="22"/>
        </w:rPr>
      </w:pPr>
      <w:r w:rsidRPr="00943A75">
        <w:rPr>
          <w:rFonts w:ascii="Arial" w:hAnsi="Arial" w:cs="Arial"/>
          <w:b/>
          <w:sz w:val="22"/>
          <w:szCs w:val="22"/>
        </w:rPr>
        <w:t>WEEK 4:</w:t>
      </w:r>
      <w:r w:rsidRPr="00943A75">
        <w:rPr>
          <w:rFonts w:ascii="Arial" w:hAnsi="Arial" w:cs="Arial"/>
          <w:sz w:val="22"/>
          <w:szCs w:val="22"/>
        </w:rPr>
        <w:t xml:space="preserve"> </w:t>
      </w:r>
      <w:r w:rsidRPr="00943A75">
        <w:rPr>
          <w:rFonts w:ascii="Arial" w:hAnsi="Arial" w:cs="Arial"/>
          <w:b/>
          <w:sz w:val="22"/>
          <w:szCs w:val="22"/>
        </w:rPr>
        <w:t>THEORETICAL APPROACHES II: INSTITUTIONAL POLITICAL ECONOMY</w:t>
      </w:r>
    </w:p>
    <w:p w14:paraId="139AB751" w14:textId="3177544D" w:rsidR="00161251" w:rsidRPr="00943A75" w:rsidRDefault="00161251">
      <w:pPr>
        <w:rPr>
          <w:rFonts w:ascii="Arial" w:hAnsi="Arial" w:cs="Arial"/>
          <w:sz w:val="22"/>
          <w:szCs w:val="22"/>
        </w:rPr>
      </w:pPr>
    </w:p>
    <w:p w14:paraId="2B21A2BF" w14:textId="0D2280F2" w:rsidR="00161251" w:rsidRPr="00943A75" w:rsidRDefault="00161251" w:rsidP="00161251">
      <w:pPr>
        <w:rPr>
          <w:rFonts w:ascii="Arial" w:hAnsi="Arial" w:cs="Arial"/>
          <w:b/>
          <w:i/>
          <w:sz w:val="22"/>
          <w:szCs w:val="22"/>
        </w:rPr>
      </w:pPr>
      <w:r w:rsidRPr="00943A75">
        <w:rPr>
          <w:rFonts w:ascii="Arial" w:hAnsi="Arial" w:cs="Arial"/>
          <w:b/>
          <w:i/>
          <w:sz w:val="22"/>
          <w:szCs w:val="22"/>
        </w:rPr>
        <w:t>Core reading:</w:t>
      </w:r>
      <w:r w:rsidR="00514AD7" w:rsidRPr="00943A75">
        <w:rPr>
          <w:rFonts w:ascii="Arial" w:hAnsi="Arial" w:cs="Arial"/>
          <w:b/>
          <w:i/>
          <w:sz w:val="22"/>
          <w:szCs w:val="22"/>
        </w:rPr>
        <w:t xml:space="preserve"> </w:t>
      </w:r>
    </w:p>
    <w:p w14:paraId="7FB9773D" w14:textId="6800031C" w:rsidR="00F77CAE" w:rsidRPr="00943A75" w:rsidRDefault="00F77CAE" w:rsidP="00161251">
      <w:pPr>
        <w:rPr>
          <w:rFonts w:ascii="Arial" w:hAnsi="Arial" w:cs="Arial"/>
          <w:sz w:val="22"/>
          <w:szCs w:val="22"/>
        </w:rPr>
      </w:pPr>
      <w:r w:rsidRPr="00943A75">
        <w:rPr>
          <w:rFonts w:ascii="Arial" w:hAnsi="Arial" w:cs="Arial"/>
          <w:sz w:val="22"/>
          <w:szCs w:val="22"/>
        </w:rPr>
        <w:t>Karl Polanyi</w:t>
      </w:r>
      <w:r w:rsidR="00924D60" w:rsidRPr="00943A75">
        <w:rPr>
          <w:rFonts w:ascii="Arial" w:hAnsi="Arial" w:cs="Arial"/>
          <w:sz w:val="22"/>
          <w:szCs w:val="22"/>
        </w:rPr>
        <w:t xml:space="preserve"> (2001 [1944]). </w:t>
      </w:r>
      <w:r w:rsidRPr="00943A75">
        <w:rPr>
          <w:rFonts w:ascii="Arial" w:hAnsi="Arial" w:cs="Arial"/>
          <w:i/>
          <w:sz w:val="22"/>
          <w:szCs w:val="22"/>
        </w:rPr>
        <w:t>The Great Transformation</w:t>
      </w:r>
      <w:r w:rsidR="00FA43EF" w:rsidRPr="00943A75">
        <w:rPr>
          <w:rFonts w:ascii="Arial" w:hAnsi="Arial" w:cs="Arial"/>
          <w:sz w:val="22"/>
          <w:szCs w:val="22"/>
        </w:rPr>
        <w:t>, pages</w:t>
      </w:r>
      <w:r w:rsidRPr="00943A75">
        <w:rPr>
          <w:rFonts w:ascii="Arial" w:hAnsi="Arial" w:cs="Arial"/>
          <w:sz w:val="22"/>
          <w:szCs w:val="22"/>
        </w:rPr>
        <w:t xml:space="preserve"> 71-80</w:t>
      </w:r>
    </w:p>
    <w:p w14:paraId="437C1E2B" w14:textId="77777777" w:rsidR="00F77CAE" w:rsidRPr="00943A75" w:rsidRDefault="00F77CAE" w:rsidP="00161251">
      <w:pPr>
        <w:rPr>
          <w:rFonts w:ascii="Arial" w:hAnsi="Arial" w:cs="Arial"/>
          <w:sz w:val="22"/>
          <w:szCs w:val="22"/>
        </w:rPr>
      </w:pPr>
    </w:p>
    <w:p w14:paraId="16BB70B5" w14:textId="2EF94395" w:rsidR="00F77CAE" w:rsidRPr="00943A75" w:rsidRDefault="00F77CAE" w:rsidP="00161251">
      <w:pPr>
        <w:rPr>
          <w:rFonts w:ascii="Arial" w:hAnsi="Arial" w:cs="Arial"/>
          <w:sz w:val="22"/>
          <w:szCs w:val="22"/>
        </w:rPr>
      </w:pPr>
      <w:r w:rsidRPr="00943A75">
        <w:rPr>
          <w:rFonts w:ascii="Arial" w:hAnsi="Arial" w:cs="Arial"/>
          <w:sz w:val="22"/>
          <w:szCs w:val="22"/>
        </w:rPr>
        <w:t xml:space="preserve">Mark </w:t>
      </w:r>
      <w:proofErr w:type="spellStart"/>
      <w:r w:rsidRPr="00943A75">
        <w:rPr>
          <w:rFonts w:ascii="Arial" w:hAnsi="Arial" w:cs="Arial"/>
          <w:sz w:val="22"/>
          <w:szCs w:val="22"/>
        </w:rPr>
        <w:t>Granovetter</w:t>
      </w:r>
      <w:proofErr w:type="spellEnd"/>
      <w:r w:rsidR="00924D60" w:rsidRPr="00943A75">
        <w:rPr>
          <w:rFonts w:ascii="Arial" w:hAnsi="Arial" w:cs="Arial"/>
          <w:sz w:val="22"/>
          <w:szCs w:val="22"/>
        </w:rPr>
        <w:t xml:space="preserve"> 1985). </w:t>
      </w:r>
      <w:r w:rsidRPr="00943A75">
        <w:rPr>
          <w:rFonts w:ascii="Arial" w:hAnsi="Arial" w:cs="Arial"/>
          <w:sz w:val="22"/>
          <w:szCs w:val="22"/>
        </w:rPr>
        <w:t>Economic Action and Social Structure: The Problem of Embeddedness</w:t>
      </w:r>
      <w:r w:rsidR="00051AF1" w:rsidRPr="00943A75">
        <w:rPr>
          <w:rFonts w:ascii="Arial" w:hAnsi="Arial" w:cs="Arial"/>
          <w:sz w:val="22"/>
          <w:szCs w:val="22"/>
        </w:rPr>
        <w:t xml:space="preserve">. </w:t>
      </w:r>
      <w:r w:rsidR="00051AF1" w:rsidRPr="00943A75">
        <w:rPr>
          <w:rFonts w:ascii="Arial" w:hAnsi="Arial" w:cs="Arial"/>
          <w:i/>
          <w:sz w:val="22"/>
          <w:szCs w:val="22"/>
        </w:rPr>
        <w:t xml:space="preserve">American Journal of Sociology, </w:t>
      </w:r>
      <w:r w:rsidR="00FA43EF" w:rsidRPr="00943A75">
        <w:rPr>
          <w:rFonts w:ascii="Arial" w:hAnsi="Arial" w:cs="Arial"/>
          <w:sz w:val="22"/>
          <w:szCs w:val="22"/>
        </w:rPr>
        <w:t>91(3), 481-510 (</w:t>
      </w:r>
      <w:r w:rsidR="00474EC5" w:rsidRPr="00943A75">
        <w:rPr>
          <w:rFonts w:ascii="Arial" w:hAnsi="Arial" w:cs="Arial"/>
          <w:b/>
          <w:sz w:val="22"/>
          <w:szCs w:val="22"/>
        </w:rPr>
        <w:t>especially</w:t>
      </w:r>
      <w:r w:rsidR="00FA43EF" w:rsidRPr="00943A75">
        <w:rPr>
          <w:rFonts w:ascii="Arial" w:hAnsi="Arial" w:cs="Arial"/>
          <w:b/>
          <w:sz w:val="22"/>
          <w:szCs w:val="22"/>
        </w:rPr>
        <w:t xml:space="preserve"> </w:t>
      </w:r>
      <w:r w:rsidR="00924D60" w:rsidRPr="00943A75">
        <w:rPr>
          <w:rFonts w:ascii="Arial" w:hAnsi="Arial" w:cs="Arial"/>
          <w:b/>
          <w:sz w:val="22"/>
          <w:szCs w:val="22"/>
        </w:rPr>
        <w:t xml:space="preserve">pages </w:t>
      </w:r>
      <w:r w:rsidRPr="00943A75">
        <w:rPr>
          <w:rFonts w:ascii="Arial" w:hAnsi="Arial" w:cs="Arial"/>
          <w:b/>
          <w:sz w:val="22"/>
          <w:szCs w:val="22"/>
        </w:rPr>
        <w:t>481-7, 504-8</w:t>
      </w:r>
      <w:r w:rsidR="00FA43EF" w:rsidRPr="00943A75">
        <w:rPr>
          <w:rFonts w:ascii="Arial" w:hAnsi="Arial" w:cs="Arial"/>
          <w:sz w:val="22"/>
          <w:szCs w:val="22"/>
        </w:rPr>
        <w:t>)</w:t>
      </w:r>
    </w:p>
    <w:p w14:paraId="0BF1DC83" w14:textId="58A54C61" w:rsidR="00924D60" w:rsidRPr="00943A75" w:rsidRDefault="00924D60" w:rsidP="00161251">
      <w:pPr>
        <w:rPr>
          <w:rFonts w:ascii="Arial" w:hAnsi="Arial" w:cs="Arial"/>
          <w:sz w:val="22"/>
          <w:szCs w:val="22"/>
        </w:rPr>
      </w:pPr>
    </w:p>
    <w:p w14:paraId="58700751" w14:textId="1C337AFE" w:rsidR="00924D60" w:rsidRPr="00943A75" w:rsidRDefault="00924D60" w:rsidP="00161251">
      <w:pPr>
        <w:rPr>
          <w:rFonts w:ascii="Arial" w:hAnsi="Arial" w:cs="Arial"/>
          <w:sz w:val="22"/>
          <w:szCs w:val="22"/>
        </w:rPr>
      </w:pPr>
      <w:proofErr w:type="spellStart"/>
      <w:r w:rsidRPr="00943A75">
        <w:rPr>
          <w:rFonts w:ascii="Arial" w:hAnsi="Arial" w:cs="Arial"/>
          <w:sz w:val="22"/>
          <w:szCs w:val="22"/>
        </w:rPr>
        <w:t>Martijn</w:t>
      </w:r>
      <w:proofErr w:type="spellEnd"/>
      <w:r w:rsidRPr="00943A75">
        <w:rPr>
          <w:rFonts w:ascii="Arial" w:hAnsi="Arial" w:cs="Arial"/>
          <w:sz w:val="22"/>
          <w:szCs w:val="22"/>
        </w:rPr>
        <w:t xml:space="preserve"> </w:t>
      </w:r>
      <w:proofErr w:type="spellStart"/>
      <w:r w:rsidRPr="00943A75">
        <w:rPr>
          <w:rFonts w:ascii="Arial" w:hAnsi="Arial" w:cs="Arial"/>
          <w:sz w:val="22"/>
          <w:szCs w:val="22"/>
        </w:rPr>
        <w:t>Konings</w:t>
      </w:r>
      <w:proofErr w:type="spellEnd"/>
      <w:r w:rsidRPr="00943A75">
        <w:rPr>
          <w:rFonts w:ascii="Arial" w:hAnsi="Arial" w:cs="Arial"/>
          <w:sz w:val="22"/>
          <w:szCs w:val="22"/>
        </w:rPr>
        <w:t xml:space="preserve"> (2015). Anti-Polanyi. </w:t>
      </w:r>
      <w:r w:rsidRPr="00943A75">
        <w:rPr>
          <w:rFonts w:ascii="Arial" w:hAnsi="Arial" w:cs="Arial"/>
          <w:i/>
          <w:sz w:val="22"/>
          <w:szCs w:val="22"/>
        </w:rPr>
        <w:t>Progress in Political Economy</w:t>
      </w:r>
      <w:r w:rsidRPr="00943A75">
        <w:rPr>
          <w:rFonts w:ascii="Arial" w:hAnsi="Arial" w:cs="Arial"/>
          <w:sz w:val="22"/>
          <w:szCs w:val="22"/>
        </w:rPr>
        <w:t xml:space="preserve"> blog. </w:t>
      </w:r>
      <w:hyperlink r:id="rId8" w:history="1">
        <w:r w:rsidRPr="00943A75">
          <w:rPr>
            <w:rStyle w:val="Hyperlink"/>
            <w:rFonts w:ascii="Arial" w:hAnsi="Arial" w:cs="Arial"/>
            <w:sz w:val="22"/>
            <w:szCs w:val="22"/>
          </w:rPr>
          <w:t>http://ppesydney.net/anti-polanyi/</w:t>
        </w:r>
      </w:hyperlink>
    </w:p>
    <w:p w14:paraId="446D539A" w14:textId="77777777" w:rsidR="00161251" w:rsidRPr="00943A75" w:rsidRDefault="00161251" w:rsidP="00161251">
      <w:pPr>
        <w:rPr>
          <w:rFonts w:ascii="Arial" w:hAnsi="Arial" w:cs="Arial"/>
          <w:sz w:val="22"/>
          <w:szCs w:val="22"/>
          <w:lang w:val="en-GB"/>
        </w:rPr>
      </w:pPr>
    </w:p>
    <w:p w14:paraId="312D0919" w14:textId="77777777" w:rsidR="00161251" w:rsidRPr="00943A75" w:rsidRDefault="00161251" w:rsidP="00161251">
      <w:pPr>
        <w:rPr>
          <w:rFonts w:ascii="Arial" w:hAnsi="Arial" w:cs="Arial"/>
          <w:b/>
          <w:bCs/>
          <w:i/>
          <w:sz w:val="22"/>
          <w:szCs w:val="22"/>
        </w:rPr>
      </w:pPr>
      <w:r w:rsidRPr="00943A75">
        <w:rPr>
          <w:rFonts w:ascii="Arial" w:hAnsi="Arial" w:cs="Arial"/>
          <w:b/>
          <w:bCs/>
          <w:i/>
          <w:sz w:val="22"/>
          <w:szCs w:val="22"/>
        </w:rPr>
        <w:t>Suggested reading:</w:t>
      </w:r>
    </w:p>
    <w:p w14:paraId="0C0478B1" w14:textId="3AD82C08" w:rsidR="00924D60" w:rsidRPr="00943A75" w:rsidRDefault="00924D60" w:rsidP="00924D60">
      <w:pPr>
        <w:rPr>
          <w:rFonts w:ascii="Arial" w:hAnsi="Arial" w:cs="Arial"/>
          <w:i/>
          <w:sz w:val="22"/>
          <w:szCs w:val="22"/>
        </w:rPr>
      </w:pPr>
      <w:r w:rsidRPr="00943A75">
        <w:rPr>
          <w:rFonts w:ascii="Arial" w:hAnsi="Arial" w:cs="Arial"/>
          <w:sz w:val="22"/>
          <w:szCs w:val="22"/>
        </w:rPr>
        <w:t xml:space="preserve">Patrick </w:t>
      </w:r>
      <w:proofErr w:type="spellStart"/>
      <w:r w:rsidRPr="00943A75">
        <w:rPr>
          <w:rFonts w:ascii="Arial" w:hAnsi="Arial" w:cs="Arial"/>
          <w:sz w:val="22"/>
          <w:szCs w:val="22"/>
        </w:rPr>
        <w:t>Iber</w:t>
      </w:r>
      <w:proofErr w:type="spellEnd"/>
      <w:r w:rsidRPr="00943A75">
        <w:rPr>
          <w:rFonts w:ascii="Arial" w:hAnsi="Arial" w:cs="Arial"/>
          <w:sz w:val="22"/>
          <w:szCs w:val="22"/>
        </w:rPr>
        <w:t xml:space="preserve"> and Mike </w:t>
      </w:r>
      <w:proofErr w:type="spellStart"/>
      <w:r w:rsidRPr="00943A75">
        <w:rPr>
          <w:rFonts w:ascii="Arial" w:hAnsi="Arial" w:cs="Arial"/>
          <w:sz w:val="22"/>
          <w:szCs w:val="22"/>
        </w:rPr>
        <w:t>Konczal</w:t>
      </w:r>
      <w:proofErr w:type="spellEnd"/>
      <w:r w:rsidRPr="00943A75">
        <w:rPr>
          <w:rFonts w:ascii="Arial" w:hAnsi="Arial" w:cs="Arial"/>
          <w:sz w:val="22"/>
          <w:szCs w:val="22"/>
        </w:rPr>
        <w:t xml:space="preserve"> (2016). Karl Polanyi for President. </w:t>
      </w:r>
      <w:r w:rsidRPr="00943A75">
        <w:rPr>
          <w:rFonts w:ascii="Arial" w:hAnsi="Arial" w:cs="Arial"/>
          <w:i/>
          <w:sz w:val="22"/>
          <w:szCs w:val="22"/>
        </w:rPr>
        <w:t xml:space="preserve">Dissent. </w:t>
      </w:r>
      <w:hyperlink r:id="rId9" w:history="1">
        <w:r w:rsidRPr="00943A75">
          <w:rPr>
            <w:rStyle w:val="Hyperlink"/>
            <w:rFonts w:ascii="Arial" w:hAnsi="Arial" w:cs="Arial"/>
            <w:sz w:val="22"/>
            <w:szCs w:val="22"/>
          </w:rPr>
          <w:t>https://www.dissentmagazine.org/online_articles/karl-polanyi-explainer-great-transformation-bernie-sanders</w:t>
        </w:r>
      </w:hyperlink>
    </w:p>
    <w:p w14:paraId="0E599836" w14:textId="77777777" w:rsidR="00924D60" w:rsidRPr="00943A75" w:rsidRDefault="00924D60" w:rsidP="00924D60">
      <w:pPr>
        <w:rPr>
          <w:rFonts w:ascii="Arial" w:hAnsi="Arial" w:cs="Arial"/>
          <w:sz w:val="22"/>
          <w:szCs w:val="22"/>
        </w:rPr>
      </w:pPr>
    </w:p>
    <w:p w14:paraId="195CA8F5" w14:textId="2296CD95" w:rsidR="00924D60" w:rsidRPr="00943A75" w:rsidRDefault="00924D60" w:rsidP="00924D60">
      <w:pPr>
        <w:rPr>
          <w:rFonts w:ascii="Arial" w:hAnsi="Arial" w:cs="Arial"/>
          <w:sz w:val="22"/>
          <w:szCs w:val="22"/>
        </w:rPr>
      </w:pPr>
      <w:r w:rsidRPr="00943A75">
        <w:rPr>
          <w:rFonts w:ascii="Arial" w:hAnsi="Arial" w:cs="Arial"/>
          <w:sz w:val="22"/>
          <w:szCs w:val="22"/>
        </w:rPr>
        <w:lastRenderedPageBreak/>
        <w:t xml:space="preserve">Marianna </w:t>
      </w:r>
      <w:proofErr w:type="spellStart"/>
      <w:r w:rsidRPr="00943A75">
        <w:rPr>
          <w:rFonts w:ascii="Arial" w:hAnsi="Arial" w:cs="Arial"/>
          <w:sz w:val="22"/>
          <w:szCs w:val="22"/>
        </w:rPr>
        <w:t>Mazzucato</w:t>
      </w:r>
      <w:proofErr w:type="spellEnd"/>
      <w:r w:rsidRPr="00943A75">
        <w:rPr>
          <w:rFonts w:ascii="Arial" w:hAnsi="Arial" w:cs="Arial"/>
          <w:sz w:val="22"/>
          <w:szCs w:val="22"/>
        </w:rPr>
        <w:t xml:space="preserve"> (2011). </w:t>
      </w:r>
      <w:r w:rsidRPr="00943A75">
        <w:rPr>
          <w:rFonts w:ascii="Arial" w:hAnsi="Arial" w:cs="Arial"/>
          <w:i/>
          <w:sz w:val="22"/>
          <w:szCs w:val="22"/>
        </w:rPr>
        <w:t xml:space="preserve">The Entrepreneurial State </w:t>
      </w:r>
      <w:r w:rsidRPr="00943A75">
        <w:rPr>
          <w:rFonts w:ascii="Arial" w:hAnsi="Arial" w:cs="Arial"/>
          <w:sz w:val="22"/>
          <w:szCs w:val="22"/>
        </w:rPr>
        <w:t xml:space="preserve">(Chapter 2: Beyond Market Failures, pages 47-62). Demos. </w:t>
      </w:r>
      <w:hyperlink r:id="rId10" w:history="1">
        <w:r w:rsidRPr="00943A75">
          <w:rPr>
            <w:rStyle w:val="Hyperlink"/>
            <w:rFonts w:ascii="Arial" w:hAnsi="Arial" w:cs="Arial"/>
            <w:sz w:val="22"/>
            <w:szCs w:val="22"/>
          </w:rPr>
          <w:t>https://www.demos.co.uk/files/Entrepreneurial_State_-_web.pdf</w:t>
        </w:r>
      </w:hyperlink>
    </w:p>
    <w:p w14:paraId="7CF27AB4" w14:textId="77777777" w:rsidR="00924D60" w:rsidRPr="00943A75" w:rsidRDefault="00924D60" w:rsidP="00924D60">
      <w:pPr>
        <w:rPr>
          <w:rFonts w:ascii="Arial" w:hAnsi="Arial" w:cs="Arial"/>
          <w:sz w:val="22"/>
          <w:szCs w:val="22"/>
        </w:rPr>
      </w:pPr>
    </w:p>
    <w:p w14:paraId="26739C81" w14:textId="12CA7B8D" w:rsidR="00924D60" w:rsidRPr="00943A75" w:rsidRDefault="00924D60" w:rsidP="00924D60">
      <w:pPr>
        <w:rPr>
          <w:rFonts w:ascii="Arial" w:hAnsi="Arial" w:cs="Arial"/>
          <w:sz w:val="22"/>
          <w:szCs w:val="22"/>
        </w:rPr>
      </w:pPr>
      <w:r w:rsidRPr="00943A75">
        <w:rPr>
          <w:rFonts w:ascii="Arial" w:hAnsi="Arial" w:cs="Arial"/>
          <w:sz w:val="22"/>
          <w:szCs w:val="22"/>
        </w:rPr>
        <w:t xml:space="preserve">Karl Polanyi (2001 [1944]). </w:t>
      </w:r>
      <w:r w:rsidRPr="00943A75">
        <w:rPr>
          <w:rFonts w:ascii="Arial" w:hAnsi="Arial" w:cs="Arial"/>
          <w:i/>
          <w:sz w:val="22"/>
          <w:szCs w:val="22"/>
        </w:rPr>
        <w:t>The Great Transformation</w:t>
      </w:r>
      <w:r w:rsidRPr="00943A75">
        <w:rPr>
          <w:rFonts w:ascii="Arial" w:hAnsi="Arial" w:cs="Arial"/>
          <w:sz w:val="22"/>
          <w:szCs w:val="22"/>
        </w:rPr>
        <w:t>, pages 141-157</w:t>
      </w:r>
    </w:p>
    <w:p w14:paraId="26C714CE" w14:textId="77777777" w:rsidR="00924D60" w:rsidRPr="00943A75" w:rsidRDefault="00924D60" w:rsidP="0094660F">
      <w:pPr>
        <w:rPr>
          <w:rFonts w:ascii="Arial" w:hAnsi="Arial" w:cs="Arial"/>
          <w:sz w:val="22"/>
          <w:szCs w:val="22"/>
        </w:rPr>
      </w:pPr>
    </w:p>
    <w:p w14:paraId="331ADBF0" w14:textId="3C47BA69" w:rsidR="0094660F" w:rsidRPr="00943A75" w:rsidRDefault="0094660F" w:rsidP="0094660F">
      <w:pPr>
        <w:rPr>
          <w:rFonts w:ascii="Arial" w:hAnsi="Arial" w:cs="Arial"/>
          <w:sz w:val="22"/>
          <w:szCs w:val="22"/>
        </w:rPr>
      </w:pPr>
      <w:r w:rsidRPr="00943A75">
        <w:rPr>
          <w:rFonts w:ascii="Arial" w:hAnsi="Arial" w:cs="Arial"/>
          <w:sz w:val="22"/>
          <w:szCs w:val="22"/>
        </w:rPr>
        <w:t xml:space="preserve">Margaret Somers and Fred Block (2014). The Return of Karl Polanyi. </w:t>
      </w:r>
      <w:r w:rsidRPr="00943A75">
        <w:rPr>
          <w:rFonts w:ascii="Arial" w:hAnsi="Arial" w:cs="Arial"/>
          <w:i/>
          <w:sz w:val="22"/>
          <w:szCs w:val="22"/>
        </w:rPr>
        <w:t>Dissent.</w:t>
      </w:r>
      <w:r w:rsidRPr="00943A75">
        <w:rPr>
          <w:rFonts w:ascii="Arial" w:hAnsi="Arial" w:cs="Arial"/>
          <w:sz w:val="22"/>
          <w:szCs w:val="22"/>
        </w:rPr>
        <w:t xml:space="preserve"> </w:t>
      </w:r>
      <w:hyperlink r:id="rId11" w:history="1">
        <w:r w:rsidRPr="00943A75">
          <w:rPr>
            <w:rStyle w:val="Hyperlink"/>
            <w:rFonts w:ascii="Arial" w:hAnsi="Arial" w:cs="Arial"/>
            <w:sz w:val="22"/>
            <w:szCs w:val="22"/>
          </w:rPr>
          <w:t>https://www.dissentmagazine.org/article/the-return-of-karl-polanyi</w:t>
        </w:r>
      </w:hyperlink>
    </w:p>
    <w:p w14:paraId="59C107C7" w14:textId="5F184055" w:rsidR="0094660F" w:rsidRPr="00943A75" w:rsidRDefault="0094660F" w:rsidP="0094660F">
      <w:pPr>
        <w:rPr>
          <w:rFonts w:ascii="Arial" w:hAnsi="Arial" w:cs="Arial"/>
          <w:sz w:val="22"/>
          <w:szCs w:val="22"/>
        </w:rPr>
      </w:pPr>
    </w:p>
    <w:p w14:paraId="44DBADBE" w14:textId="77777777" w:rsidR="00DF70D3" w:rsidRPr="00943A75" w:rsidRDefault="00DF70D3" w:rsidP="00514AD7">
      <w:pPr>
        <w:rPr>
          <w:rFonts w:ascii="Arial" w:hAnsi="Arial" w:cs="Arial"/>
          <w:sz w:val="22"/>
          <w:szCs w:val="22"/>
        </w:rPr>
      </w:pPr>
    </w:p>
    <w:p w14:paraId="62F3B0F0" w14:textId="603D468A" w:rsidR="00514AD7" w:rsidRPr="00943A75" w:rsidRDefault="00492B30" w:rsidP="001D5583">
      <w:pPr>
        <w:jc w:val="center"/>
        <w:rPr>
          <w:rFonts w:ascii="Arial" w:hAnsi="Arial" w:cs="Arial"/>
          <w:b/>
          <w:i/>
          <w:sz w:val="22"/>
          <w:szCs w:val="22"/>
        </w:rPr>
      </w:pPr>
      <w:r w:rsidRPr="00943A75">
        <w:rPr>
          <w:rFonts w:ascii="Arial" w:hAnsi="Arial" w:cs="Arial"/>
          <w:b/>
          <w:sz w:val="22"/>
          <w:szCs w:val="22"/>
        </w:rPr>
        <w:t>WEEK 5:</w:t>
      </w:r>
      <w:r w:rsidRPr="00943A75">
        <w:rPr>
          <w:rFonts w:ascii="Arial" w:hAnsi="Arial" w:cs="Arial"/>
          <w:sz w:val="22"/>
          <w:szCs w:val="22"/>
        </w:rPr>
        <w:t xml:space="preserve"> </w:t>
      </w:r>
      <w:r w:rsidRPr="00943A75">
        <w:rPr>
          <w:rFonts w:ascii="Arial" w:hAnsi="Arial" w:cs="Arial"/>
          <w:b/>
          <w:sz w:val="22"/>
          <w:szCs w:val="22"/>
        </w:rPr>
        <w:t>THEORETICAL APPROACHES III: MARXIAN POLITICAL ECONOMY</w:t>
      </w:r>
    </w:p>
    <w:p w14:paraId="6D4691A3" w14:textId="2E8CEEEB" w:rsidR="001D025F" w:rsidRPr="00943A75" w:rsidRDefault="001D025F">
      <w:pPr>
        <w:rPr>
          <w:rFonts w:ascii="Arial" w:hAnsi="Arial" w:cs="Arial"/>
          <w:sz w:val="22"/>
          <w:szCs w:val="22"/>
        </w:rPr>
      </w:pPr>
    </w:p>
    <w:p w14:paraId="1C47C2A1" w14:textId="108EA79E" w:rsidR="00514AD7" w:rsidRPr="00943A75" w:rsidRDefault="00514AD7" w:rsidP="00514AD7">
      <w:pPr>
        <w:rPr>
          <w:rFonts w:ascii="Arial" w:hAnsi="Arial" w:cs="Arial"/>
          <w:b/>
          <w:i/>
          <w:sz w:val="22"/>
          <w:szCs w:val="22"/>
        </w:rPr>
      </w:pPr>
      <w:r w:rsidRPr="00943A75">
        <w:rPr>
          <w:rFonts w:ascii="Arial" w:hAnsi="Arial" w:cs="Arial"/>
          <w:b/>
          <w:i/>
          <w:sz w:val="22"/>
          <w:szCs w:val="22"/>
        </w:rPr>
        <w:t xml:space="preserve">Core reading: </w:t>
      </w:r>
    </w:p>
    <w:p w14:paraId="790B038D" w14:textId="7367BD5B" w:rsidR="004E11C4" w:rsidRPr="00943A75" w:rsidRDefault="004E11C4" w:rsidP="004E11C4">
      <w:pPr>
        <w:rPr>
          <w:rFonts w:ascii="Arial" w:eastAsiaTheme="minorHAnsi" w:hAnsi="Arial" w:cs="Arial"/>
          <w:sz w:val="22"/>
          <w:szCs w:val="22"/>
        </w:rPr>
      </w:pPr>
      <w:r w:rsidRPr="00943A75">
        <w:rPr>
          <w:rFonts w:ascii="Arial" w:hAnsi="Arial" w:cs="Arial"/>
          <w:i/>
          <w:sz w:val="22"/>
          <w:szCs w:val="22"/>
        </w:rPr>
        <w:t xml:space="preserve">Economic Geography: A Critical Introduction: </w:t>
      </w:r>
      <w:r w:rsidRPr="00943A75">
        <w:rPr>
          <w:rFonts w:ascii="Arial" w:hAnsi="Arial" w:cs="Arial"/>
          <w:sz w:val="22"/>
          <w:szCs w:val="22"/>
        </w:rPr>
        <w:t xml:space="preserve">Chapter </w:t>
      </w:r>
      <w:r w:rsidR="001D5583" w:rsidRPr="00943A75">
        <w:rPr>
          <w:rFonts w:ascii="Arial" w:hAnsi="Arial" w:cs="Arial"/>
          <w:sz w:val="22"/>
          <w:szCs w:val="22"/>
        </w:rPr>
        <w:t>8</w:t>
      </w:r>
      <w:r w:rsidRPr="00943A75">
        <w:rPr>
          <w:rFonts w:ascii="Arial" w:hAnsi="Arial" w:cs="Arial"/>
          <w:sz w:val="22"/>
          <w:szCs w:val="22"/>
        </w:rPr>
        <w:t xml:space="preserve"> (</w:t>
      </w:r>
      <w:r w:rsidR="001D5583" w:rsidRPr="00943A75">
        <w:rPr>
          <w:rFonts w:ascii="Arial" w:eastAsiaTheme="minorHAnsi" w:hAnsi="Arial" w:cs="Arial"/>
          <w:sz w:val="22"/>
          <w:szCs w:val="22"/>
        </w:rPr>
        <w:t>Globalization and Uneven development</w:t>
      </w:r>
      <w:r w:rsidRPr="00943A75">
        <w:rPr>
          <w:rFonts w:ascii="Arial" w:hAnsi="Arial" w:cs="Arial"/>
          <w:sz w:val="22"/>
          <w:szCs w:val="22"/>
        </w:rPr>
        <w:t xml:space="preserve">), pages </w:t>
      </w:r>
      <w:r w:rsidR="001D5583" w:rsidRPr="00943A75">
        <w:rPr>
          <w:rFonts w:ascii="Arial" w:hAnsi="Arial" w:cs="Arial"/>
          <w:sz w:val="22"/>
          <w:szCs w:val="22"/>
        </w:rPr>
        <w:t>187-210</w:t>
      </w:r>
    </w:p>
    <w:p w14:paraId="6DFDCE16" w14:textId="77777777" w:rsidR="004E11C4" w:rsidRPr="00943A75" w:rsidRDefault="004E11C4" w:rsidP="007D2046">
      <w:pPr>
        <w:rPr>
          <w:rFonts w:ascii="Arial" w:hAnsi="Arial" w:cs="Arial"/>
          <w:sz w:val="22"/>
          <w:szCs w:val="22"/>
          <w:lang w:val="en-GB"/>
        </w:rPr>
      </w:pPr>
    </w:p>
    <w:p w14:paraId="3DB7538B" w14:textId="36942FE2" w:rsidR="007D2046" w:rsidRPr="00943A75" w:rsidRDefault="005F3290" w:rsidP="007D2046">
      <w:pPr>
        <w:rPr>
          <w:rFonts w:ascii="Arial" w:hAnsi="Arial" w:cs="Arial"/>
          <w:sz w:val="22"/>
          <w:szCs w:val="22"/>
          <w:lang w:val="en-GB"/>
        </w:rPr>
      </w:pPr>
      <w:r w:rsidRPr="00943A75">
        <w:rPr>
          <w:rFonts w:ascii="Arial" w:hAnsi="Arial" w:cs="Arial"/>
          <w:sz w:val="22"/>
          <w:szCs w:val="22"/>
          <w:lang w:val="en-GB"/>
        </w:rPr>
        <w:t xml:space="preserve">David </w:t>
      </w:r>
      <w:proofErr w:type="gramStart"/>
      <w:r w:rsidRPr="00943A75">
        <w:rPr>
          <w:rFonts w:ascii="Arial" w:hAnsi="Arial" w:cs="Arial"/>
          <w:sz w:val="22"/>
          <w:szCs w:val="22"/>
          <w:lang w:val="en-GB"/>
        </w:rPr>
        <w:t xml:space="preserve">Harvey </w:t>
      </w:r>
      <w:r w:rsidR="007D2046" w:rsidRPr="00943A75">
        <w:rPr>
          <w:rFonts w:ascii="Arial" w:hAnsi="Arial" w:cs="Arial"/>
          <w:sz w:val="22"/>
          <w:szCs w:val="22"/>
          <w:lang w:val="en-GB"/>
        </w:rPr>
        <w:t xml:space="preserve"> (</w:t>
      </w:r>
      <w:proofErr w:type="gramEnd"/>
      <w:r w:rsidR="007D2046" w:rsidRPr="00943A75">
        <w:rPr>
          <w:rFonts w:ascii="Arial" w:hAnsi="Arial" w:cs="Arial"/>
          <w:sz w:val="22"/>
          <w:szCs w:val="22"/>
          <w:lang w:val="en-GB"/>
        </w:rPr>
        <w:t xml:space="preserve">1975). The Geography of Capitalist Accumulation: A Reconstruction of the Marxian Theory. </w:t>
      </w:r>
      <w:r w:rsidR="007D2046" w:rsidRPr="00943A75">
        <w:rPr>
          <w:rFonts w:ascii="Arial" w:hAnsi="Arial" w:cs="Arial"/>
          <w:i/>
          <w:sz w:val="22"/>
          <w:szCs w:val="22"/>
          <w:lang w:val="en-GB"/>
        </w:rPr>
        <w:t>Antipode</w:t>
      </w:r>
      <w:r w:rsidR="007D2046" w:rsidRPr="00943A75">
        <w:rPr>
          <w:rFonts w:ascii="Arial" w:hAnsi="Arial" w:cs="Arial"/>
          <w:sz w:val="22"/>
          <w:szCs w:val="22"/>
          <w:lang w:val="en-GB"/>
        </w:rPr>
        <w:t>, 7(2), 9-21.</w:t>
      </w:r>
    </w:p>
    <w:p w14:paraId="3D0CDC3B" w14:textId="77777777" w:rsidR="007D2046" w:rsidRPr="00943A75" w:rsidRDefault="007D2046" w:rsidP="007D2046">
      <w:pPr>
        <w:rPr>
          <w:rFonts w:ascii="Arial" w:hAnsi="Arial" w:cs="Arial"/>
          <w:sz w:val="22"/>
          <w:szCs w:val="22"/>
          <w:lang w:val="en-GB"/>
        </w:rPr>
      </w:pPr>
    </w:p>
    <w:p w14:paraId="7BF57BBA" w14:textId="77777777" w:rsidR="005F3290" w:rsidRPr="00943A75" w:rsidRDefault="005F3290" w:rsidP="005F3290">
      <w:pPr>
        <w:rPr>
          <w:rFonts w:ascii="Arial" w:hAnsi="Arial" w:cs="Arial"/>
        </w:rPr>
      </w:pPr>
      <w:r w:rsidRPr="00943A75">
        <w:rPr>
          <w:rFonts w:ascii="Arial" w:hAnsi="Arial" w:cs="Arial"/>
          <w:sz w:val="22"/>
          <w:szCs w:val="22"/>
          <w:lang w:val="en-GB"/>
        </w:rPr>
        <w:t xml:space="preserve">David </w:t>
      </w:r>
      <w:proofErr w:type="gramStart"/>
      <w:r w:rsidRPr="00943A75">
        <w:rPr>
          <w:rFonts w:ascii="Arial" w:hAnsi="Arial" w:cs="Arial"/>
          <w:sz w:val="22"/>
          <w:szCs w:val="22"/>
          <w:lang w:val="en-GB"/>
        </w:rPr>
        <w:t xml:space="preserve">Harvey  </w:t>
      </w:r>
      <w:r w:rsidR="007D2046" w:rsidRPr="00943A75">
        <w:rPr>
          <w:rFonts w:ascii="Arial" w:hAnsi="Arial" w:cs="Arial"/>
          <w:sz w:val="22"/>
          <w:szCs w:val="22"/>
          <w:lang w:val="en-GB"/>
        </w:rPr>
        <w:t>(</w:t>
      </w:r>
      <w:proofErr w:type="gramEnd"/>
      <w:r w:rsidR="007D2046" w:rsidRPr="00943A75">
        <w:rPr>
          <w:rFonts w:ascii="Arial" w:hAnsi="Arial" w:cs="Arial"/>
          <w:sz w:val="22"/>
          <w:szCs w:val="22"/>
          <w:lang w:val="en-GB"/>
        </w:rPr>
        <w:t xml:space="preserve">2001). Globalization and the “Spatial Fix. </w:t>
      </w:r>
      <w:proofErr w:type="spellStart"/>
      <w:r w:rsidR="007D2046" w:rsidRPr="00943A75">
        <w:rPr>
          <w:rFonts w:ascii="Arial" w:hAnsi="Arial" w:cs="Arial"/>
          <w:i/>
          <w:sz w:val="22"/>
          <w:szCs w:val="22"/>
          <w:lang w:val="en-GB"/>
        </w:rPr>
        <w:t>Geographische</w:t>
      </w:r>
      <w:proofErr w:type="spellEnd"/>
      <w:r w:rsidR="007D2046" w:rsidRPr="00943A75">
        <w:rPr>
          <w:rFonts w:ascii="Arial" w:hAnsi="Arial" w:cs="Arial"/>
          <w:i/>
          <w:sz w:val="22"/>
          <w:szCs w:val="22"/>
          <w:lang w:val="en-GB"/>
        </w:rPr>
        <w:t xml:space="preserve"> Revue</w:t>
      </w:r>
      <w:r w:rsidR="007D2046" w:rsidRPr="00943A75">
        <w:rPr>
          <w:rFonts w:ascii="Arial" w:hAnsi="Arial" w:cs="Arial"/>
          <w:sz w:val="22"/>
          <w:szCs w:val="22"/>
          <w:lang w:val="en-GB"/>
        </w:rPr>
        <w:t xml:space="preserve">, January 2001, 23-30.  </w:t>
      </w:r>
      <w:hyperlink r:id="rId12" w:history="1">
        <w:r w:rsidRPr="00943A75">
          <w:rPr>
            <w:rStyle w:val="Hyperlink"/>
            <w:rFonts w:ascii="Arial" w:eastAsiaTheme="majorEastAsia" w:hAnsi="Arial" w:cs="Arial"/>
            <w:sz w:val="22"/>
            <w:szCs w:val="22"/>
          </w:rPr>
          <w:t>https://publishup.uni-potsdam.de/opus4-ubp/frontdoor/deliver/index/docId/2251/file/gr2_01_Ess02.pdf</w:t>
        </w:r>
      </w:hyperlink>
    </w:p>
    <w:p w14:paraId="38E09957" w14:textId="77777777" w:rsidR="007D2046" w:rsidRPr="00943A75" w:rsidRDefault="007D2046" w:rsidP="007D2046">
      <w:pPr>
        <w:rPr>
          <w:rFonts w:ascii="Arial" w:hAnsi="Arial" w:cs="Arial"/>
          <w:b/>
          <w:i/>
          <w:sz w:val="22"/>
          <w:szCs w:val="22"/>
          <w:lang w:val="en-GB"/>
        </w:rPr>
      </w:pPr>
    </w:p>
    <w:p w14:paraId="2D98EDBE" w14:textId="77777777" w:rsidR="007D2046" w:rsidRPr="00943A75" w:rsidRDefault="007D2046" w:rsidP="007D2046">
      <w:pPr>
        <w:rPr>
          <w:rFonts w:ascii="Arial" w:hAnsi="Arial" w:cs="Arial"/>
          <w:b/>
          <w:bCs/>
          <w:i/>
          <w:sz w:val="22"/>
          <w:szCs w:val="22"/>
        </w:rPr>
      </w:pPr>
      <w:r w:rsidRPr="00943A75">
        <w:rPr>
          <w:rFonts w:ascii="Arial" w:hAnsi="Arial" w:cs="Arial"/>
          <w:b/>
          <w:bCs/>
          <w:i/>
          <w:sz w:val="22"/>
          <w:szCs w:val="22"/>
        </w:rPr>
        <w:t>Suggested reading:</w:t>
      </w:r>
    </w:p>
    <w:p w14:paraId="2D8CDEAC" w14:textId="4F8403FB" w:rsidR="00C659C3" w:rsidRPr="00943A75" w:rsidRDefault="00C659C3" w:rsidP="005F3290">
      <w:pPr>
        <w:rPr>
          <w:rFonts w:ascii="Arial" w:hAnsi="Arial" w:cs="Arial"/>
          <w:sz w:val="22"/>
          <w:szCs w:val="22"/>
          <w:lang w:val="en-GB"/>
        </w:rPr>
      </w:pPr>
      <w:r w:rsidRPr="00943A75">
        <w:rPr>
          <w:rFonts w:ascii="Arial" w:hAnsi="Arial" w:cs="Arial"/>
          <w:bCs/>
          <w:i/>
          <w:iCs/>
          <w:sz w:val="22"/>
          <w:szCs w:val="22"/>
        </w:rPr>
        <w:t>The Dictionary of Human Geography</w:t>
      </w:r>
      <w:r w:rsidRPr="00943A75">
        <w:rPr>
          <w:rFonts w:ascii="Arial" w:hAnsi="Arial" w:cs="Arial"/>
          <w:sz w:val="22"/>
          <w:szCs w:val="22"/>
          <w:lang w:val="en-GB"/>
        </w:rPr>
        <w:t>: uneven development, pages 780-82</w:t>
      </w:r>
    </w:p>
    <w:p w14:paraId="2A1CA904" w14:textId="4891F131" w:rsidR="007D2046" w:rsidRPr="00943A75" w:rsidRDefault="007D2046" w:rsidP="007D2046">
      <w:pPr>
        <w:rPr>
          <w:rFonts w:ascii="Arial" w:hAnsi="Arial" w:cs="Arial"/>
          <w:sz w:val="22"/>
          <w:szCs w:val="22"/>
          <w:u w:val="single"/>
          <w:lang w:val="en-GB"/>
        </w:rPr>
      </w:pPr>
    </w:p>
    <w:p w14:paraId="288CCBDB" w14:textId="4F4C6F41" w:rsidR="007D2046" w:rsidRPr="00943A75" w:rsidRDefault="005F3290" w:rsidP="007D2046">
      <w:pPr>
        <w:rPr>
          <w:rFonts w:ascii="Arial" w:hAnsi="Arial" w:cs="Arial"/>
          <w:sz w:val="22"/>
          <w:szCs w:val="22"/>
          <w:lang w:val="en-GB"/>
        </w:rPr>
      </w:pPr>
      <w:r w:rsidRPr="00943A75">
        <w:rPr>
          <w:rFonts w:ascii="Arial" w:hAnsi="Arial" w:cs="Arial"/>
          <w:sz w:val="22"/>
          <w:szCs w:val="22"/>
          <w:lang w:val="en-GB"/>
        </w:rPr>
        <w:t xml:space="preserve">Erica </w:t>
      </w:r>
      <w:proofErr w:type="spellStart"/>
      <w:r w:rsidR="007D2046" w:rsidRPr="00943A75">
        <w:rPr>
          <w:rFonts w:ascii="Arial" w:hAnsi="Arial" w:cs="Arial"/>
          <w:sz w:val="22"/>
          <w:szCs w:val="22"/>
          <w:lang w:val="en-GB"/>
        </w:rPr>
        <w:t>Schoenberger</w:t>
      </w:r>
      <w:proofErr w:type="spellEnd"/>
      <w:r w:rsidRPr="00943A75">
        <w:rPr>
          <w:rFonts w:ascii="Arial" w:hAnsi="Arial" w:cs="Arial"/>
          <w:sz w:val="22"/>
          <w:szCs w:val="22"/>
          <w:lang w:val="en-GB"/>
        </w:rPr>
        <w:t xml:space="preserve"> </w:t>
      </w:r>
      <w:r w:rsidR="007D2046" w:rsidRPr="00943A75">
        <w:rPr>
          <w:rFonts w:ascii="Arial" w:hAnsi="Arial" w:cs="Arial"/>
          <w:sz w:val="22"/>
          <w:szCs w:val="22"/>
          <w:lang w:val="en-GB"/>
        </w:rPr>
        <w:t>(2004)</w:t>
      </w:r>
      <w:r w:rsidR="001D5583" w:rsidRPr="00943A75">
        <w:rPr>
          <w:rFonts w:ascii="Arial" w:hAnsi="Arial" w:cs="Arial"/>
          <w:sz w:val="22"/>
          <w:szCs w:val="22"/>
          <w:lang w:val="en-GB"/>
        </w:rPr>
        <w:t>.</w:t>
      </w:r>
      <w:r w:rsidR="007D2046" w:rsidRPr="00943A75">
        <w:rPr>
          <w:rFonts w:ascii="Arial" w:hAnsi="Arial" w:cs="Arial"/>
          <w:sz w:val="22"/>
          <w:szCs w:val="22"/>
          <w:lang w:val="en-GB"/>
        </w:rPr>
        <w:t xml:space="preserve"> The spatial fix revisited</w:t>
      </w:r>
      <w:r w:rsidRPr="00943A75">
        <w:rPr>
          <w:rFonts w:ascii="Arial" w:hAnsi="Arial" w:cs="Arial"/>
          <w:sz w:val="22"/>
          <w:szCs w:val="22"/>
          <w:lang w:val="en-GB"/>
        </w:rPr>
        <w:t>.</w:t>
      </w:r>
      <w:r w:rsidR="007D2046" w:rsidRPr="00943A75">
        <w:rPr>
          <w:rFonts w:ascii="Arial" w:hAnsi="Arial" w:cs="Arial"/>
          <w:sz w:val="22"/>
          <w:szCs w:val="22"/>
          <w:lang w:val="en-GB"/>
        </w:rPr>
        <w:t xml:space="preserve"> </w:t>
      </w:r>
      <w:r w:rsidR="007D2046" w:rsidRPr="00943A75">
        <w:rPr>
          <w:rFonts w:ascii="Arial" w:hAnsi="Arial" w:cs="Arial"/>
          <w:i/>
          <w:sz w:val="22"/>
          <w:szCs w:val="22"/>
          <w:lang w:val="en-GB"/>
        </w:rPr>
        <w:t>Antipod</w:t>
      </w:r>
      <w:r w:rsidR="007D2046" w:rsidRPr="00943A75">
        <w:rPr>
          <w:rFonts w:ascii="Arial" w:hAnsi="Arial" w:cs="Arial"/>
          <w:sz w:val="22"/>
          <w:szCs w:val="22"/>
          <w:lang w:val="en-GB"/>
        </w:rPr>
        <w:t xml:space="preserve">e, 36(3), pp.427-433.  </w:t>
      </w:r>
    </w:p>
    <w:p w14:paraId="1EE3ED3A" w14:textId="2910833E" w:rsidR="001D5583" w:rsidRPr="00943A75" w:rsidRDefault="001D5583" w:rsidP="007D2046">
      <w:pPr>
        <w:rPr>
          <w:rFonts w:ascii="Arial" w:hAnsi="Arial" w:cs="Arial"/>
          <w:sz w:val="22"/>
          <w:szCs w:val="22"/>
          <w:lang w:val="en-GB"/>
        </w:rPr>
      </w:pPr>
    </w:p>
    <w:p w14:paraId="7987ABB3" w14:textId="5B7C9CC3" w:rsidR="001D5583" w:rsidRPr="00943A75" w:rsidRDefault="001D5583" w:rsidP="007D2046">
      <w:pPr>
        <w:rPr>
          <w:rFonts w:ascii="Arial" w:hAnsi="Arial" w:cs="Arial"/>
          <w:sz w:val="22"/>
          <w:szCs w:val="22"/>
          <w:lang w:val="en-GB"/>
        </w:rPr>
      </w:pPr>
      <w:r w:rsidRPr="00943A75">
        <w:rPr>
          <w:rFonts w:ascii="Arial" w:hAnsi="Arial" w:cs="Arial"/>
          <w:sz w:val="22"/>
          <w:szCs w:val="22"/>
          <w:lang w:val="en-GB"/>
        </w:rPr>
        <w:t>Jackie Wang (2018). Racialized Accumulation by Dispossession in the Age of Finance Capital: Notes on the debt economy (99-150) (</w:t>
      </w:r>
      <w:r w:rsidRPr="00943A75">
        <w:rPr>
          <w:rFonts w:ascii="Arial" w:hAnsi="Arial" w:cs="Arial"/>
          <w:b/>
          <w:sz w:val="22"/>
          <w:szCs w:val="22"/>
          <w:lang w:val="en-GB"/>
        </w:rPr>
        <w:t>only pages 99-112, section on primitive accumulation</w:t>
      </w:r>
      <w:r w:rsidRPr="00943A75">
        <w:rPr>
          <w:rFonts w:ascii="Arial" w:hAnsi="Arial" w:cs="Arial"/>
          <w:sz w:val="22"/>
          <w:szCs w:val="22"/>
          <w:lang w:val="en-GB"/>
        </w:rPr>
        <w:t xml:space="preserve">). </w:t>
      </w:r>
    </w:p>
    <w:p w14:paraId="4BC107E7" w14:textId="77777777" w:rsidR="007D2046" w:rsidRPr="00943A75" w:rsidRDefault="007D2046" w:rsidP="00514AD7">
      <w:pPr>
        <w:rPr>
          <w:rFonts w:ascii="Arial" w:hAnsi="Arial" w:cs="Arial"/>
          <w:sz w:val="22"/>
          <w:szCs w:val="22"/>
        </w:rPr>
      </w:pPr>
    </w:p>
    <w:p w14:paraId="474E0570" w14:textId="27C2C8DE" w:rsidR="001D025F" w:rsidRPr="00943A75" w:rsidRDefault="001D025F">
      <w:pPr>
        <w:rPr>
          <w:rFonts w:ascii="Arial" w:hAnsi="Arial" w:cs="Arial"/>
          <w:sz w:val="22"/>
          <w:szCs w:val="22"/>
        </w:rPr>
      </w:pPr>
    </w:p>
    <w:p w14:paraId="687D023A" w14:textId="7D329C1E" w:rsidR="00831291" w:rsidRPr="00943A75" w:rsidRDefault="00492B30" w:rsidP="001D5583">
      <w:pPr>
        <w:jc w:val="center"/>
        <w:rPr>
          <w:rFonts w:ascii="Arial" w:hAnsi="Arial" w:cs="Arial"/>
          <w:b/>
          <w:sz w:val="22"/>
          <w:szCs w:val="22"/>
        </w:rPr>
      </w:pPr>
      <w:r w:rsidRPr="00943A75">
        <w:rPr>
          <w:rFonts w:ascii="Arial" w:hAnsi="Arial" w:cs="Arial"/>
          <w:b/>
          <w:sz w:val="22"/>
          <w:szCs w:val="22"/>
        </w:rPr>
        <w:t xml:space="preserve">WEEK 6: THEORETICAL APPROACHES IV: </w:t>
      </w:r>
      <w:r w:rsidR="00F53D53" w:rsidRPr="00943A75">
        <w:rPr>
          <w:rFonts w:ascii="Arial" w:hAnsi="Arial" w:cs="Arial"/>
          <w:b/>
          <w:sz w:val="22"/>
          <w:szCs w:val="22"/>
        </w:rPr>
        <w:t>RE-</w:t>
      </w:r>
      <w:r w:rsidRPr="00943A75">
        <w:rPr>
          <w:rFonts w:ascii="Arial" w:hAnsi="Arial" w:cs="Arial"/>
          <w:b/>
          <w:sz w:val="22"/>
          <w:szCs w:val="22"/>
        </w:rPr>
        <w:t>UNIVERSA</w:t>
      </w:r>
      <w:r w:rsidR="00F53D53" w:rsidRPr="00943A75">
        <w:rPr>
          <w:rFonts w:ascii="Arial" w:hAnsi="Arial" w:cs="Arial"/>
          <w:b/>
          <w:sz w:val="22"/>
          <w:szCs w:val="22"/>
        </w:rPr>
        <w:t>LIZING</w:t>
      </w:r>
      <w:r w:rsidRPr="00943A75">
        <w:rPr>
          <w:rFonts w:ascii="Arial" w:hAnsi="Arial" w:cs="Arial"/>
          <w:b/>
          <w:sz w:val="22"/>
          <w:szCs w:val="22"/>
        </w:rPr>
        <w:t xml:space="preserve"> THEORY</w:t>
      </w:r>
      <w:r w:rsidR="004F529C" w:rsidRPr="00943A75">
        <w:rPr>
          <w:rFonts w:ascii="Arial" w:hAnsi="Arial" w:cs="Arial"/>
          <w:b/>
          <w:sz w:val="22"/>
          <w:szCs w:val="22"/>
        </w:rPr>
        <w:t>?</w:t>
      </w:r>
    </w:p>
    <w:p w14:paraId="79EE0FFB" w14:textId="77777777" w:rsidR="00831291" w:rsidRPr="00943A75" w:rsidRDefault="00831291" w:rsidP="00161251">
      <w:pPr>
        <w:rPr>
          <w:rFonts w:ascii="Arial" w:hAnsi="Arial" w:cs="Arial"/>
          <w:b/>
          <w:i/>
          <w:sz w:val="22"/>
          <w:szCs w:val="22"/>
        </w:rPr>
      </w:pPr>
    </w:p>
    <w:p w14:paraId="0F75CBE6" w14:textId="1ECB57A5" w:rsidR="00161251" w:rsidRPr="00943A75" w:rsidRDefault="00161251" w:rsidP="00161251">
      <w:pPr>
        <w:rPr>
          <w:rFonts w:ascii="Arial" w:hAnsi="Arial" w:cs="Arial"/>
          <w:b/>
          <w:i/>
          <w:sz w:val="22"/>
          <w:szCs w:val="22"/>
        </w:rPr>
      </w:pPr>
      <w:r w:rsidRPr="00943A75">
        <w:rPr>
          <w:rFonts w:ascii="Arial" w:hAnsi="Arial" w:cs="Arial"/>
          <w:b/>
          <w:i/>
          <w:sz w:val="22"/>
          <w:szCs w:val="22"/>
        </w:rPr>
        <w:t>Core reading:</w:t>
      </w:r>
    </w:p>
    <w:p w14:paraId="1AE9ED7D" w14:textId="51E0C8A5" w:rsidR="007878D2" w:rsidRPr="00943A75" w:rsidRDefault="007878D2" w:rsidP="00161251">
      <w:pPr>
        <w:rPr>
          <w:rFonts w:ascii="Arial" w:hAnsi="Arial" w:cs="Arial"/>
          <w:sz w:val="22"/>
          <w:szCs w:val="22"/>
        </w:rPr>
      </w:pPr>
      <w:r w:rsidRPr="00943A75">
        <w:rPr>
          <w:rFonts w:ascii="Arial" w:hAnsi="Arial" w:cs="Arial"/>
          <w:sz w:val="22"/>
          <w:szCs w:val="22"/>
        </w:rPr>
        <w:t>Gargi Bhattacharyya (2018). Beginning (</w:t>
      </w:r>
      <w:r w:rsidRPr="00943A75">
        <w:rPr>
          <w:rFonts w:ascii="Arial" w:hAnsi="Arial" w:cs="Arial"/>
          <w:b/>
          <w:sz w:val="22"/>
          <w:szCs w:val="22"/>
        </w:rPr>
        <w:t>pages 10-18</w:t>
      </w:r>
      <w:r w:rsidR="007455FB" w:rsidRPr="00943A75">
        <w:rPr>
          <w:rFonts w:ascii="Arial" w:hAnsi="Arial" w:cs="Arial"/>
          <w:b/>
          <w:sz w:val="22"/>
          <w:szCs w:val="22"/>
        </w:rPr>
        <w:t xml:space="preserve"> only</w:t>
      </w:r>
      <w:r w:rsidRPr="00943A75">
        <w:rPr>
          <w:rFonts w:ascii="Arial" w:hAnsi="Arial" w:cs="Arial"/>
          <w:sz w:val="22"/>
          <w:szCs w:val="22"/>
        </w:rPr>
        <w:t xml:space="preserve">). In: </w:t>
      </w:r>
      <w:r w:rsidRPr="00943A75">
        <w:rPr>
          <w:rFonts w:ascii="Arial" w:hAnsi="Arial" w:cs="Arial"/>
          <w:i/>
          <w:sz w:val="22"/>
          <w:szCs w:val="22"/>
        </w:rPr>
        <w:t>Rethinking Racial Capitalism: Questions of Reproduction and Survival.</w:t>
      </w:r>
    </w:p>
    <w:p w14:paraId="48192691" w14:textId="77777777" w:rsidR="007878D2" w:rsidRPr="00943A75" w:rsidRDefault="007878D2" w:rsidP="00161251">
      <w:pPr>
        <w:rPr>
          <w:rFonts w:ascii="Arial" w:hAnsi="Arial" w:cs="Arial"/>
          <w:sz w:val="22"/>
          <w:szCs w:val="22"/>
        </w:rPr>
      </w:pPr>
    </w:p>
    <w:p w14:paraId="6F03B215" w14:textId="74C00142" w:rsidR="00742508" w:rsidRPr="00943A75" w:rsidRDefault="00742508" w:rsidP="00161251">
      <w:pPr>
        <w:rPr>
          <w:rFonts w:ascii="Arial" w:hAnsi="Arial" w:cs="Arial"/>
          <w:sz w:val="22"/>
          <w:szCs w:val="22"/>
        </w:rPr>
      </w:pPr>
      <w:r w:rsidRPr="00943A75">
        <w:rPr>
          <w:rFonts w:ascii="Arial" w:hAnsi="Arial" w:cs="Arial"/>
          <w:sz w:val="22"/>
          <w:szCs w:val="22"/>
        </w:rPr>
        <w:t xml:space="preserve">Cedric </w:t>
      </w:r>
      <w:r w:rsidR="00FE1B04" w:rsidRPr="00943A75">
        <w:rPr>
          <w:rFonts w:ascii="Arial" w:hAnsi="Arial" w:cs="Arial"/>
          <w:sz w:val="22"/>
          <w:szCs w:val="22"/>
        </w:rPr>
        <w:t>Robinson</w:t>
      </w:r>
      <w:r w:rsidRPr="00943A75">
        <w:rPr>
          <w:rFonts w:ascii="Arial" w:hAnsi="Arial" w:cs="Arial"/>
          <w:sz w:val="22"/>
          <w:szCs w:val="22"/>
        </w:rPr>
        <w:t xml:space="preserve"> (2000</w:t>
      </w:r>
      <w:r w:rsidR="00FE1B04" w:rsidRPr="00943A75">
        <w:rPr>
          <w:rFonts w:ascii="Arial" w:hAnsi="Arial" w:cs="Arial"/>
          <w:sz w:val="22"/>
          <w:szCs w:val="22"/>
        </w:rPr>
        <w:t xml:space="preserve"> [1983]</w:t>
      </w:r>
      <w:r w:rsidRPr="00943A75">
        <w:rPr>
          <w:rFonts w:ascii="Arial" w:hAnsi="Arial" w:cs="Arial"/>
          <w:sz w:val="22"/>
          <w:szCs w:val="22"/>
        </w:rPr>
        <w:t>). Racial Capitalism: The nonobjective character of capitalist development</w:t>
      </w:r>
      <w:r w:rsidR="00FE1B04" w:rsidRPr="00943A75">
        <w:rPr>
          <w:rFonts w:ascii="Arial" w:hAnsi="Arial" w:cs="Arial"/>
          <w:sz w:val="22"/>
          <w:szCs w:val="22"/>
        </w:rPr>
        <w:t xml:space="preserve">. In: </w:t>
      </w:r>
      <w:r w:rsidR="00FE1B04" w:rsidRPr="00943A75">
        <w:rPr>
          <w:rFonts w:ascii="Arial" w:hAnsi="Arial" w:cs="Arial"/>
          <w:i/>
          <w:sz w:val="22"/>
          <w:szCs w:val="22"/>
        </w:rPr>
        <w:t xml:space="preserve">Black Marxism: The Making of the Black Radical Tradition </w:t>
      </w:r>
      <w:r w:rsidR="00FE1B04" w:rsidRPr="00943A75">
        <w:rPr>
          <w:rFonts w:ascii="Arial" w:hAnsi="Arial" w:cs="Arial"/>
          <w:sz w:val="22"/>
          <w:szCs w:val="22"/>
        </w:rPr>
        <w:t>(pages 9-28).</w:t>
      </w:r>
    </w:p>
    <w:p w14:paraId="0754B614" w14:textId="77777777" w:rsidR="00742508" w:rsidRPr="00943A75" w:rsidRDefault="00742508" w:rsidP="00161251">
      <w:pPr>
        <w:rPr>
          <w:rFonts w:ascii="Arial" w:hAnsi="Arial" w:cs="Arial"/>
          <w:sz w:val="22"/>
          <w:szCs w:val="22"/>
        </w:rPr>
      </w:pPr>
    </w:p>
    <w:p w14:paraId="4E1DD7DD" w14:textId="3031709C" w:rsidR="00831291" w:rsidRPr="00943A75" w:rsidRDefault="00742508" w:rsidP="00161251">
      <w:pPr>
        <w:rPr>
          <w:rFonts w:ascii="Arial" w:hAnsi="Arial" w:cs="Arial"/>
          <w:sz w:val="22"/>
          <w:szCs w:val="22"/>
        </w:rPr>
      </w:pPr>
      <w:r w:rsidRPr="00943A75">
        <w:rPr>
          <w:rFonts w:ascii="Arial" w:hAnsi="Arial" w:cs="Arial"/>
          <w:sz w:val="22"/>
          <w:szCs w:val="22"/>
        </w:rPr>
        <w:t xml:space="preserve">Marion Werner, Kendra Strauss, Brenda Parker, </w:t>
      </w:r>
      <w:proofErr w:type="spellStart"/>
      <w:r w:rsidRPr="00943A75">
        <w:rPr>
          <w:rFonts w:ascii="Arial" w:hAnsi="Arial" w:cs="Arial"/>
          <w:sz w:val="22"/>
          <w:szCs w:val="22"/>
        </w:rPr>
        <w:t>Reecia</w:t>
      </w:r>
      <w:proofErr w:type="spellEnd"/>
      <w:r w:rsidRPr="00943A75">
        <w:rPr>
          <w:rFonts w:ascii="Arial" w:hAnsi="Arial" w:cs="Arial"/>
          <w:sz w:val="22"/>
          <w:szCs w:val="22"/>
        </w:rPr>
        <w:t xml:space="preserve"> </w:t>
      </w:r>
      <w:proofErr w:type="spellStart"/>
      <w:r w:rsidRPr="00943A75">
        <w:rPr>
          <w:rFonts w:ascii="Arial" w:hAnsi="Arial" w:cs="Arial"/>
          <w:sz w:val="22"/>
          <w:szCs w:val="22"/>
        </w:rPr>
        <w:t>Orzeck</w:t>
      </w:r>
      <w:proofErr w:type="spellEnd"/>
      <w:r w:rsidRPr="00943A75">
        <w:rPr>
          <w:rFonts w:ascii="Arial" w:hAnsi="Arial" w:cs="Arial"/>
          <w:sz w:val="22"/>
          <w:szCs w:val="22"/>
        </w:rPr>
        <w:t xml:space="preserve">, Kate </w:t>
      </w:r>
      <w:proofErr w:type="spellStart"/>
      <w:r w:rsidRPr="00943A75">
        <w:rPr>
          <w:rFonts w:ascii="Arial" w:hAnsi="Arial" w:cs="Arial"/>
          <w:sz w:val="22"/>
          <w:szCs w:val="22"/>
        </w:rPr>
        <w:t>Derickson</w:t>
      </w:r>
      <w:proofErr w:type="spellEnd"/>
      <w:r w:rsidRPr="00943A75">
        <w:rPr>
          <w:rFonts w:ascii="Arial" w:hAnsi="Arial" w:cs="Arial"/>
          <w:sz w:val="22"/>
          <w:szCs w:val="22"/>
        </w:rPr>
        <w:t xml:space="preserve">, Anne Bonds (2017). Feminist Political Economy in Geography: Why now, what is different, what for? </w:t>
      </w:r>
      <w:proofErr w:type="spellStart"/>
      <w:r w:rsidRPr="00943A75">
        <w:rPr>
          <w:rFonts w:ascii="Arial" w:hAnsi="Arial" w:cs="Arial"/>
          <w:i/>
          <w:sz w:val="22"/>
          <w:szCs w:val="22"/>
        </w:rPr>
        <w:t>Geoforum</w:t>
      </w:r>
      <w:proofErr w:type="spellEnd"/>
      <w:r w:rsidRPr="00943A75">
        <w:rPr>
          <w:rFonts w:ascii="Arial" w:hAnsi="Arial" w:cs="Arial"/>
          <w:i/>
          <w:sz w:val="22"/>
          <w:szCs w:val="22"/>
        </w:rPr>
        <w:t xml:space="preserve">, </w:t>
      </w:r>
      <w:r w:rsidRPr="00943A75">
        <w:rPr>
          <w:rFonts w:ascii="Arial" w:hAnsi="Arial" w:cs="Arial"/>
          <w:sz w:val="22"/>
          <w:szCs w:val="22"/>
        </w:rPr>
        <w:t>79, 1-4.</w:t>
      </w:r>
    </w:p>
    <w:p w14:paraId="351BE83C" w14:textId="77777777" w:rsidR="00161251" w:rsidRPr="00943A75" w:rsidRDefault="00161251" w:rsidP="00161251">
      <w:pPr>
        <w:rPr>
          <w:rFonts w:ascii="Arial" w:hAnsi="Arial" w:cs="Arial"/>
          <w:sz w:val="22"/>
          <w:szCs w:val="22"/>
          <w:lang w:val="en-GB"/>
        </w:rPr>
      </w:pPr>
    </w:p>
    <w:p w14:paraId="0AA909AF" w14:textId="77777777" w:rsidR="00161251" w:rsidRPr="00943A75" w:rsidRDefault="00161251" w:rsidP="00161251">
      <w:pPr>
        <w:rPr>
          <w:rFonts w:ascii="Arial" w:hAnsi="Arial" w:cs="Arial"/>
          <w:b/>
          <w:bCs/>
          <w:i/>
          <w:sz w:val="22"/>
          <w:szCs w:val="22"/>
        </w:rPr>
      </w:pPr>
      <w:r w:rsidRPr="00943A75">
        <w:rPr>
          <w:rFonts w:ascii="Arial" w:hAnsi="Arial" w:cs="Arial"/>
          <w:b/>
          <w:bCs/>
          <w:i/>
          <w:sz w:val="22"/>
          <w:szCs w:val="22"/>
        </w:rPr>
        <w:t>Suggested reading:</w:t>
      </w:r>
    </w:p>
    <w:p w14:paraId="4296C7E9" w14:textId="204E78CC" w:rsidR="00C659C3" w:rsidRPr="00943A75" w:rsidRDefault="00C659C3" w:rsidP="007878D2">
      <w:pPr>
        <w:rPr>
          <w:rFonts w:ascii="Arial" w:hAnsi="Arial" w:cs="Arial"/>
          <w:sz w:val="22"/>
          <w:szCs w:val="22"/>
        </w:rPr>
      </w:pPr>
      <w:r w:rsidRPr="00943A75">
        <w:rPr>
          <w:rFonts w:ascii="Arial" w:hAnsi="Arial" w:cs="Arial"/>
          <w:bCs/>
          <w:i/>
          <w:iCs/>
          <w:sz w:val="22"/>
          <w:szCs w:val="22"/>
        </w:rPr>
        <w:t>The Dictionary of Human Geography</w:t>
      </w:r>
      <w:r w:rsidRPr="00943A75">
        <w:rPr>
          <w:rFonts w:ascii="Arial" w:hAnsi="Arial" w:cs="Arial"/>
          <w:i/>
          <w:sz w:val="22"/>
          <w:szCs w:val="22"/>
        </w:rPr>
        <w:t xml:space="preserve">: </w:t>
      </w:r>
      <w:r w:rsidRPr="00943A75">
        <w:rPr>
          <w:rFonts w:ascii="Arial" w:hAnsi="Arial" w:cs="Arial"/>
          <w:sz w:val="22"/>
          <w:szCs w:val="22"/>
        </w:rPr>
        <w:t>universalism, page 782</w:t>
      </w:r>
    </w:p>
    <w:p w14:paraId="24EA7035" w14:textId="77777777" w:rsidR="00C659C3" w:rsidRPr="00943A75" w:rsidRDefault="00C659C3" w:rsidP="007878D2">
      <w:pPr>
        <w:rPr>
          <w:rFonts w:ascii="Arial" w:hAnsi="Arial" w:cs="Arial"/>
          <w:i/>
          <w:sz w:val="22"/>
          <w:szCs w:val="22"/>
        </w:rPr>
      </w:pPr>
    </w:p>
    <w:p w14:paraId="21E5258F" w14:textId="2D800FC9" w:rsidR="007878D2" w:rsidRPr="00943A75" w:rsidRDefault="007878D2" w:rsidP="007878D2">
      <w:pPr>
        <w:rPr>
          <w:rFonts w:ascii="Arial" w:eastAsiaTheme="minorHAnsi" w:hAnsi="Arial" w:cs="Arial"/>
          <w:sz w:val="22"/>
          <w:szCs w:val="22"/>
        </w:rPr>
      </w:pPr>
      <w:r w:rsidRPr="00943A75">
        <w:rPr>
          <w:rFonts w:ascii="Arial" w:hAnsi="Arial" w:cs="Arial"/>
          <w:i/>
          <w:sz w:val="22"/>
          <w:szCs w:val="22"/>
        </w:rPr>
        <w:t xml:space="preserve">Economic Geography: A Critical Introduction: </w:t>
      </w:r>
      <w:r w:rsidRPr="00943A75">
        <w:rPr>
          <w:rFonts w:ascii="Arial" w:hAnsi="Arial" w:cs="Arial"/>
          <w:sz w:val="22"/>
          <w:szCs w:val="22"/>
        </w:rPr>
        <w:t>Chapter 5 (</w:t>
      </w:r>
      <w:r w:rsidRPr="00943A75">
        <w:rPr>
          <w:rFonts w:ascii="Arial" w:eastAsiaTheme="minorHAnsi" w:hAnsi="Arial" w:cs="Arial"/>
          <w:sz w:val="22"/>
          <w:szCs w:val="22"/>
        </w:rPr>
        <w:t>Theory and Theories in Economic Geography</w:t>
      </w:r>
      <w:r w:rsidRPr="00943A75">
        <w:rPr>
          <w:rFonts w:ascii="Arial" w:hAnsi="Arial" w:cs="Arial"/>
          <w:sz w:val="22"/>
          <w:szCs w:val="22"/>
        </w:rPr>
        <w:t xml:space="preserve">), </w:t>
      </w:r>
      <w:r w:rsidRPr="00943A75">
        <w:rPr>
          <w:rFonts w:ascii="Arial" w:hAnsi="Arial" w:cs="Arial"/>
          <w:b/>
          <w:sz w:val="22"/>
          <w:szCs w:val="22"/>
        </w:rPr>
        <w:t>pages 107-117 only</w:t>
      </w:r>
      <w:r w:rsidRPr="00943A75">
        <w:rPr>
          <w:rFonts w:ascii="Arial" w:hAnsi="Arial" w:cs="Arial"/>
          <w:sz w:val="22"/>
          <w:szCs w:val="22"/>
        </w:rPr>
        <w:t xml:space="preserve"> (sections 5.1-5.3)</w:t>
      </w:r>
    </w:p>
    <w:p w14:paraId="6DAF59BB" w14:textId="77777777" w:rsidR="007878D2" w:rsidRPr="00943A75" w:rsidRDefault="007878D2" w:rsidP="007878D2">
      <w:pPr>
        <w:rPr>
          <w:rFonts w:ascii="Arial" w:hAnsi="Arial" w:cs="Arial"/>
          <w:sz w:val="22"/>
          <w:szCs w:val="22"/>
        </w:rPr>
      </w:pPr>
    </w:p>
    <w:p w14:paraId="0A84AF9D" w14:textId="6EDEA00F" w:rsidR="007878D2" w:rsidRPr="00943A75" w:rsidRDefault="007878D2" w:rsidP="007878D2">
      <w:pPr>
        <w:rPr>
          <w:rFonts w:ascii="Arial" w:hAnsi="Arial" w:cs="Arial"/>
          <w:sz w:val="22"/>
          <w:szCs w:val="22"/>
        </w:rPr>
      </w:pPr>
      <w:r w:rsidRPr="00943A75">
        <w:rPr>
          <w:rFonts w:ascii="Arial" w:hAnsi="Arial" w:cs="Arial"/>
          <w:sz w:val="22"/>
          <w:szCs w:val="22"/>
        </w:rPr>
        <w:lastRenderedPageBreak/>
        <w:t xml:space="preserve">Adam Bledsoe and Willie Jamaal Wright (2018). The anti-Blackness of global capital. </w:t>
      </w:r>
      <w:r w:rsidRPr="00943A75">
        <w:rPr>
          <w:rFonts w:ascii="Arial" w:hAnsi="Arial" w:cs="Arial"/>
          <w:i/>
          <w:sz w:val="22"/>
          <w:szCs w:val="22"/>
        </w:rPr>
        <w:t xml:space="preserve">Environment and Planning D: Society and Space. </w:t>
      </w:r>
    </w:p>
    <w:p w14:paraId="76A0BCBE" w14:textId="0C9029C3" w:rsidR="00161251" w:rsidRPr="00943A75" w:rsidRDefault="00161251">
      <w:pPr>
        <w:rPr>
          <w:rFonts w:ascii="Arial" w:hAnsi="Arial" w:cs="Arial"/>
          <w:sz w:val="22"/>
          <w:szCs w:val="22"/>
        </w:rPr>
      </w:pPr>
    </w:p>
    <w:p w14:paraId="119EDD28" w14:textId="79F46371" w:rsidR="005F3290" w:rsidRPr="00943A75" w:rsidRDefault="005F3290">
      <w:pPr>
        <w:rPr>
          <w:rFonts w:ascii="Arial" w:hAnsi="Arial" w:cs="Arial"/>
          <w:sz w:val="22"/>
          <w:szCs w:val="22"/>
        </w:rPr>
      </w:pPr>
      <w:r w:rsidRPr="00943A75">
        <w:rPr>
          <w:rFonts w:ascii="Arial" w:hAnsi="Arial" w:cs="Arial"/>
          <w:sz w:val="22"/>
          <w:szCs w:val="22"/>
        </w:rPr>
        <w:t>Cindi Katz (1996)</w:t>
      </w:r>
      <w:r w:rsidR="00742508" w:rsidRPr="00943A75">
        <w:rPr>
          <w:rFonts w:ascii="Arial" w:hAnsi="Arial" w:cs="Arial"/>
          <w:sz w:val="22"/>
          <w:szCs w:val="22"/>
        </w:rPr>
        <w:t xml:space="preserve">. Towards Minor Theory. </w:t>
      </w:r>
      <w:r w:rsidR="00742508" w:rsidRPr="00943A75">
        <w:rPr>
          <w:rFonts w:ascii="Arial" w:hAnsi="Arial" w:cs="Arial"/>
          <w:i/>
          <w:sz w:val="22"/>
          <w:szCs w:val="22"/>
        </w:rPr>
        <w:t xml:space="preserve">Environment and Planning D: Society and Space, </w:t>
      </w:r>
      <w:r w:rsidR="00742508" w:rsidRPr="00943A75">
        <w:rPr>
          <w:rFonts w:ascii="Arial" w:hAnsi="Arial" w:cs="Arial"/>
          <w:sz w:val="22"/>
          <w:szCs w:val="22"/>
        </w:rPr>
        <w:t>14(4), 487-499.</w:t>
      </w:r>
    </w:p>
    <w:p w14:paraId="2F97D997" w14:textId="77777777" w:rsidR="00147749" w:rsidRPr="00943A75" w:rsidRDefault="00147749">
      <w:pPr>
        <w:rPr>
          <w:rFonts w:ascii="Arial" w:hAnsi="Arial" w:cs="Arial"/>
          <w:sz w:val="22"/>
          <w:szCs w:val="22"/>
        </w:rPr>
      </w:pPr>
    </w:p>
    <w:p w14:paraId="0E12C47A" w14:textId="77777777" w:rsidR="00F53D53" w:rsidRPr="00943A75" w:rsidRDefault="00F53D53" w:rsidP="00E55A04">
      <w:pPr>
        <w:jc w:val="center"/>
        <w:rPr>
          <w:rFonts w:ascii="Arial" w:hAnsi="Arial" w:cs="Arial"/>
          <w:b/>
          <w:sz w:val="22"/>
          <w:szCs w:val="22"/>
        </w:rPr>
      </w:pPr>
    </w:p>
    <w:p w14:paraId="63BA435D" w14:textId="6F83534A" w:rsidR="00E55A04" w:rsidRPr="00943A75" w:rsidRDefault="00E55A04" w:rsidP="00E55A04">
      <w:pPr>
        <w:jc w:val="center"/>
        <w:rPr>
          <w:rFonts w:ascii="Arial" w:hAnsi="Arial" w:cs="Arial"/>
          <w:b/>
          <w:sz w:val="22"/>
          <w:szCs w:val="22"/>
        </w:rPr>
      </w:pPr>
      <w:r w:rsidRPr="00943A75">
        <w:rPr>
          <w:rFonts w:ascii="Arial" w:hAnsi="Arial" w:cs="Arial"/>
          <w:b/>
          <w:sz w:val="22"/>
          <w:szCs w:val="22"/>
        </w:rPr>
        <w:t>PART II – CASE STUDIES</w:t>
      </w:r>
    </w:p>
    <w:p w14:paraId="1C1F2B21" w14:textId="77777777" w:rsidR="00147749" w:rsidRPr="00943A75" w:rsidRDefault="00147749" w:rsidP="00E55A04">
      <w:pPr>
        <w:jc w:val="center"/>
        <w:rPr>
          <w:rFonts w:ascii="Arial" w:hAnsi="Arial" w:cs="Arial"/>
          <w:b/>
          <w:sz w:val="22"/>
          <w:szCs w:val="22"/>
        </w:rPr>
      </w:pPr>
    </w:p>
    <w:p w14:paraId="2B7C585F" w14:textId="77777777" w:rsidR="001D025F" w:rsidRPr="00943A75" w:rsidRDefault="001D025F">
      <w:pPr>
        <w:rPr>
          <w:rFonts w:ascii="Arial" w:hAnsi="Arial" w:cs="Arial"/>
          <w:sz w:val="22"/>
          <w:szCs w:val="22"/>
        </w:rPr>
      </w:pPr>
    </w:p>
    <w:p w14:paraId="5C5708CE" w14:textId="24FDA364" w:rsidR="001D025F" w:rsidRPr="00943A75" w:rsidRDefault="00D403B2" w:rsidP="001D5583">
      <w:pPr>
        <w:jc w:val="center"/>
        <w:rPr>
          <w:rFonts w:ascii="Arial" w:hAnsi="Arial" w:cs="Arial"/>
          <w:b/>
          <w:sz w:val="22"/>
          <w:szCs w:val="22"/>
        </w:rPr>
      </w:pPr>
      <w:r w:rsidRPr="00943A75">
        <w:rPr>
          <w:rFonts w:ascii="Arial" w:hAnsi="Arial" w:cs="Arial"/>
          <w:b/>
          <w:sz w:val="22"/>
          <w:szCs w:val="22"/>
        </w:rPr>
        <w:t>WEEK 7: COMMODITIES, NATURE, EXTRACTION</w:t>
      </w:r>
    </w:p>
    <w:p w14:paraId="3172042D" w14:textId="472DE131" w:rsidR="00474EC5" w:rsidRPr="00943A75" w:rsidRDefault="00474EC5" w:rsidP="001D5583">
      <w:pPr>
        <w:jc w:val="center"/>
        <w:rPr>
          <w:rFonts w:ascii="Arial" w:hAnsi="Arial" w:cs="Arial"/>
          <w:b/>
          <w:sz w:val="22"/>
          <w:szCs w:val="22"/>
        </w:rPr>
      </w:pPr>
    </w:p>
    <w:p w14:paraId="0FB91437" w14:textId="77777777" w:rsidR="007455FB" w:rsidRPr="00943A75" w:rsidRDefault="007455FB" w:rsidP="007455FB">
      <w:pPr>
        <w:rPr>
          <w:rFonts w:ascii="Arial" w:hAnsi="Arial" w:cs="Arial"/>
          <w:b/>
          <w:i/>
          <w:sz w:val="22"/>
          <w:szCs w:val="22"/>
        </w:rPr>
      </w:pPr>
      <w:r w:rsidRPr="00943A75">
        <w:rPr>
          <w:rFonts w:ascii="Arial" w:hAnsi="Arial" w:cs="Arial"/>
          <w:b/>
          <w:i/>
          <w:sz w:val="22"/>
          <w:szCs w:val="22"/>
        </w:rPr>
        <w:t>Core reading:</w:t>
      </w:r>
    </w:p>
    <w:p w14:paraId="0B9C2994" w14:textId="3C346A11" w:rsidR="007455FB" w:rsidRPr="00943A75" w:rsidRDefault="007455FB">
      <w:pPr>
        <w:rPr>
          <w:rFonts w:ascii="Arial" w:hAnsi="Arial" w:cs="Arial"/>
          <w:b/>
          <w:sz w:val="22"/>
          <w:szCs w:val="22"/>
        </w:rPr>
      </w:pPr>
      <w:r w:rsidRPr="00943A75">
        <w:rPr>
          <w:rFonts w:ascii="Arial" w:hAnsi="Arial" w:cs="Arial"/>
          <w:sz w:val="22"/>
          <w:szCs w:val="22"/>
        </w:rPr>
        <w:t xml:space="preserve">William Cronon, </w:t>
      </w:r>
      <w:r w:rsidRPr="00943A75">
        <w:rPr>
          <w:rFonts w:ascii="Arial" w:hAnsi="Arial" w:cs="Arial"/>
          <w:i/>
          <w:sz w:val="22"/>
          <w:szCs w:val="22"/>
        </w:rPr>
        <w:t>Nature’s Metropolis</w:t>
      </w:r>
      <w:r w:rsidRPr="00943A75">
        <w:rPr>
          <w:rFonts w:ascii="Arial" w:hAnsi="Arial" w:cs="Arial"/>
          <w:sz w:val="22"/>
          <w:szCs w:val="22"/>
        </w:rPr>
        <w:t xml:space="preserve"> (1991), pp. 97-147 </w:t>
      </w:r>
      <w:r w:rsidRPr="00943A75">
        <w:rPr>
          <w:rFonts w:ascii="Arial" w:hAnsi="Arial" w:cs="Arial"/>
          <w:b/>
          <w:sz w:val="22"/>
          <w:szCs w:val="22"/>
        </w:rPr>
        <w:t>(104-32)</w:t>
      </w:r>
    </w:p>
    <w:p w14:paraId="41D5E684" w14:textId="77777777" w:rsidR="007455FB" w:rsidRPr="00943A75" w:rsidRDefault="007455FB">
      <w:pPr>
        <w:rPr>
          <w:rFonts w:ascii="Arial" w:hAnsi="Arial" w:cs="Arial"/>
          <w:b/>
          <w:sz w:val="22"/>
          <w:szCs w:val="22"/>
        </w:rPr>
      </w:pPr>
    </w:p>
    <w:p w14:paraId="0D6B3904" w14:textId="2DB25183" w:rsidR="007455FB" w:rsidRPr="00943A75" w:rsidRDefault="007455FB" w:rsidP="007455FB">
      <w:pPr>
        <w:rPr>
          <w:rFonts w:ascii="Arial" w:hAnsi="Arial" w:cs="Arial"/>
          <w:bCs/>
          <w:sz w:val="22"/>
          <w:szCs w:val="22"/>
        </w:rPr>
      </w:pPr>
      <w:r w:rsidRPr="00943A75">
        <w:rPr>
          <w:rFonts w:ascii="Arial" w:hAnsi="Arial" w:cs="Arial"/>
          <w:sz w:val="22"/>
          <w:szCs w:val="22"/>
        </w:rPr>
        <w:t xml:space="preserve">Jason Moore and Raj Patel (2017). </w:t>
      </w:r>
      <w:r w:rsidRPr="00943A75">
        <w:rPr>
          <w:rFonts w:ascii="Arial" w:hAnsi="Arial" w:cs="Arial"/>
          <w:bCs/>
          <w:sz w:val="22"/>
          <w:szCs w:val="22"/>
        </w:rPr>
        <w:t xml:space="preserve">#7CheapThings: Cheap Nature. UC Press blog: </w:t>
      </w:r>
      <w:hyperlink r:id="rId13" w:history="1">
        <w:r w:rsidRPr="00943A75">
          <w:rPr>
            <w:rStyle w:val="Hyperlink"/>
            <w:rFonts w:ascii="Arial" w:hAnsi="Arial" w:cs="Arial"/>
            <w:bCs/>
            <w:sz w:val="22"/>
            <w:szCs w:val="22"/>
          </w:rPr>
          <w:t>https://www.ucpress.edu/blog/30349/7cheapthings-cheap-nature/</w:t>
        </w:r>
      </w:hyperlink>
    </w:p>
    <w:p w14:paraId="63AF55E3" w14:textId="0A660FE1" w:rsidR="007455FB" w:rsidRPr="00943A75" w:rsidRDefault="007455FB">
      <w:pPr>
        <w:rPr>
          <w:rFonts w:ascii="Arial" w:hAnsi="Arial" w:cs="Arial"/>
          <w:sz w:val="22"/>
          <w:szCs w:val="22"/>
        </w:rPr>
      </w:pPr>
    </w:p>
    <w:p w14:paraId="2408DEB0" w14:textId="4EBFDFB5" w:rsidR="007455FB" w:rsidRPr="00943A75" w:rsidRDefault="007455FB">
      <w:pPr>
        <w:rPr>
          <w:rFonts w:ascii="Arial" w:hAnsi="Arial" w:cs="Arial"/>
          <w:sz w:val="22"/>
          <w:szCs w:val="22"/>
        </w:rPr>
      </w:pPr>
      <w:r w:rsidRPr="00943A75">
        <w:rPr>
          <w:rFonts w:ascii="Arial" w:hAnsi="Arial" w:cs="Arial"/>
          <w:sz w:val="22"/>
          <w:szCs w:val="22"/>
        </w:rPr>
        <w:t xml:space="preserve">Scott </w:t>
      </w:r>
      <w:proofErr w:type="spellStart"/>
      <w:r w:rsidRPr="00943A75">
        <w:rPr>
          <w:rFonts w:ascii="Arial" w:hAnsi="Arial" w:cs="Arial"/>
          <w:sz w:val="22"/>
          <w:szCs w:val="22"/>
        </w:rPr>
        <w:t>Prudham</w:t>
      </w:r>
      <w:proofErr w:type="spellEnd"/>
      <w:r w:rsidRPr="00943A75">
        <w:rPr>
          <w:rFonts w:ascii="Arial" w:hAnsi="Arial" w:cs="Arial"/>
          <w:sz w:val="22"/>
          <w:szCs w:val="22"/>
        </w:rPr>
        <w:t xml:space="preserve">, </w:t>
      </w:r>
      <w:r w:rsidRPr="00943A75">
        <w:rPr>
          <w:rFonts w:ascii="Arial" w:hAnsi="Arial" w:cs="Arial"/>
          <w:i/>
          <w:sz w:val="22"/>
          <w:szCs w:val="22"/>
        </w:rPr>
        <w:t>Knock on Wood</w:t>
      </w:r>
      <w:r w:rsidRPr="00943A75">
        <w:rPr>
          <w:rFonts w:ascii="Arial" w:hAnsi="Arial" w:cs="Arial"/>
          <w:sz w:val="22"/>
          <w:szCs w:val="22"/>
        </w:rPr>
        <w:t xml:space="preserve"> (2005), pp. 57-84</w:t>
      </w:r>
    </w:p>
    <w:p w14:paraId="31F5FCD2" w14:textId="77777777" w:rsidR="007455FB" w:rsidRPr="00943A75" w:rsidRDefault="007455FB">
      <w:pPr>
        <w:rPr>
          <w:rFonts w:ascii="Arial" w:hAnsi="Arial" w:cs="Arial"/>
          <w:sz w:val="22"/>
          <w:szCs w:val="22"/>
        </w:rPr>
      </w:pPr>
    </w:p>
    <w:p w14:paraId="37BB2734" w14:textId="77777777" w:rsidR="007455FB" w:rsidRPr="00943A75" w:rsidRDefault="007455FB" w:rsidP="007455FB">
      <w:pPr>
        <w:rPr>
          <w:rFonts w:ascii="Arial" w:hAnsi="Arial" w:cs="Arial"/>
          <w:b/>
          <w:bCs/>
          <w:i/>
          <w:sz w:val="22"/>
          <w:szCs w:val="22"/>
        </w:rPr>
      </w:pPr>
      <w:r w:rsidRPr="00943A75">
        <w:rPr>
          <w:rFonts w:ascii="Arial" w:hAnsi="Arial" w:cs="Arial"/>
          <w:b/>
          <w:bCs/>
          <w:i/>
          <w:sz w:val="22"/>
          <w:szCs w:val="22"/>
        </w:rPr>
        <w:t>Suggested reading:</w:t>
      </w:r>
    </w:p>
    <w:p w14:paraId="1CD1CD3C" w14:textId="2569CC6B" w:rsidR="007455FB" w:rsidRPr="00943A75" w:rsidRDefault="00F53D53">
      <w:pPr>
        <w:rPr>
          <w:rFonts w:ascii="Arial" w:hAnsi="Arial" w:cs="Arial"/>
          <w:b/>
          <w:sz w:val="22"/>
          <w:szCs w:val="22"/>
        </w:rPr>
      </w:pPr>
      <w:r w:rsidRPr="00943A75">
        <w:rPr>
          <w:rFonts w:ascii="Arial" w:hAnsi="Arial" w:cs="Arial"/>
          <w:sz w:val="22"/>
          <w:szCs w:val="22"/>
        </w:rPr>
        <w:t xml:space="preserve">Sandro </w:t>
      </w:r>
      <w:proofErr w:type="spellStart"/>
      <w:r w:rsidRPr="00943A75">
        <w:rPr>
          <w:rFonts w:ascii="Arial" w:hAnsi="Arial" w:cs="Arial"/>
          <w:sz w:val="22"/>
          <w:szCs w:val="22"/>
        </w:rPr>
        <w:t>Mezzadra</w:t>
      </w:r>
      <w:proofErr w:type="spellEnd"/>
      <w:r w:rsidRPr="00943A75">
        <w:rPr>
          <w:rFonts w:ascii="Arial" w:hAnsi="Arial" w:cs="Arial"/>
          <w:sz w:val="22"/>
          <w:szCs w:val="22"/>
        </w:rPr>
        <w:t xml:space="preserve"> and Brett Neilson (2017). On the Multiple Frontiers of Extraction: Excavating contemporary capitalism. </w:t>
      </w:r>
      <w:r w:rsidRPr="00943A75">
        <w:rPr>
          <w:rFonts w:ascii="Arial" w:hAnsi="Arial" w:cs="Arial"/>
          <w:i/>
          <w:sz w:val="22"/>
          <w:szCs w:val="22"/>
        </w:rPr>
        <w:t xml:space="preserve">Cultural Studies, </w:t>
      </w:r>
      <w:r w:rsidRPr="00943A75">
        <w:rPr>
          <w:rFonts w:ascii="Arial" w:hAnsi="Arial" w:cs="Arial"/>
          <w:sz w:val="22"/>
          <w:szCs w:val="22"/>
        </w:rPr>
        <w:t>31(2-3), 185-204</w:t>
      </w:r>
      <w:r w:rsidR="00606AD7" w:rsidRPr="00943A75">
        <w:rPr>
          <w:rFonts w:ascii="Arial" w:hAnsi="Arial" w:cs="Arial"/>
          <w:sz w:val="22"/>
          <w:szCs w:val="22"/>
        </w:rPr>
        <w:t xml:space="preserve"> (</w:t>
      </w:r>
      <w:r w:rsidR="00606AD7" w:rsidRPr="00943A75">
        <w:rPr>
          <w:rFonts w:ascii="Arial" w:hAnsi="Arial" w:cs="Arial"/>
          <w:b/>
          <w:sz w:val="22"/>
          <w:szCs w:val="22"/>
        </w:rPr>
        <w:t xml:space="preserve">especially </w:t>
      </w:r>
      <w:r w:rsidR="00856956" w:rsidRPr="00943A75">
        <w:rPr>
          <w:rFonts w:ascii="Arial" w:hAnsi="Arial" w:cs="Arial"/>
          <w:b/>
          <w:sz w:val="22"/>
          <w:szCs w:val="22"/>
        </w:rPr>
        <w:t>sections on “</w:t>
      </w:r>
      <w:r w:rsidR="00C50F92" w:rsidRPr="00943A75">
        <w:rPr>
          <w:rFonts w:ascii="Arial" w:hAnsi="Arial" w:cs="Arial"/>
          <w:b/>
          <w:sz w:val="22"/>
          <w:szCs w:val="22"/>
        </w:rPr>
        <w:t>L</w:t>
      </w:r>
      <w:r w:rsidR="00856956" w:rsidRPr="00943A75">
        <w:rPr>
          <w:rFonts w:ascii="Arial" w:hAnsi="Arial" w:cs="Arial"/>
          <w:b/>
          <w:sz w:val="22"/>
          <w:szCs w:val="22"/>
        </w:rPr>
        <w:t xml:space="preserve">andscapes of extraction” and “Beyond literal extraction” </w:t>
      </w:r>
      <w:r w:rsidR="00606AD7" w:rsidRPr="00943A75">
        <w:rPr>
          <w:rFonts w:ascii="Arial" w:hAnsi="Arial" w:cs="Arial"/>
          <w:b/>
          <w:sz w:val="22"/>
          <w:szCs w:val="22"/>
        </w:rPr>
        <w:t>188-</w:t>
      </w:r>
      <w:r w:rsidR="00856956" w:rsidRPr="00943A75">
        <w:rPr>
          <w:rFonts w:ascii="Arial" w:hAnsi="Arial" w:cs="Arial"/>
          <w:b/>
          <w:sz w:val="22"/>
          <w:szCs w:val="22"/>
        </w:rPr>
        <w:t>196).</w:t>
      </w:r>
    </w:p>
    <w:p w14:paraId="380CB87B" w14:textId="5B0E19C7" w:rsidR="00856956" w:rsidRPr="00943A75" w:rsidRDefault="00856956">
      <w:pPr>
        <w:rPr>
          <w:rFonts w:ascii="Arial" w:hAnsi="Arial" w:cs="Arial"/>
          <w:b/>
          <w:sz w:val="22"/>
          <w:szCs w:val="22"/>
        </w:rPr>
      </w:pPr>
    </w:p>
    <w:p w14:paraId="46FFD1FE" w14:textId="1170CC78" w:rsidR="00856956" w:rsidRPr="00943A75" w:rsidRDefault="00856956">
      <w:pPr>
        <w:rPr>
          <w:rFonts w:ascii="Arial" w:hAnsi="Arial" w:cs="Arial"/>
          <w:sz w:val="22"/>
          <w:szCs w:val="22"/>
        </w:rPr>
      </w:pPr>
      <w:r w:rsidRPr="00943A75">
        <w:rPr>
          <w:rFonts w:ascii="Arial" w:hAnsi="Arial" w:cs="Arial"/>
          <w:sz w:val="22"/>
          <w:szCs w:val="22"/>
        </w:rPr>
        <w:t xml:space="preserve">Anna Tsing (2004). </w:t>
      </w:r>
      <w:r w:rsidRPr="00943A75">
        <w:rPr>
          <w:rFonts w:ascii="Arial" w:hAnsi="Arial" w:cs="Arial"/>
          <w:i/>
          <w:sz w:val="22"/>
          <w:szCs w:val="22"/>
        </w:rPr>
        <w:t xml:space="preserve">Friction: An Ethnography of Global Connection </w:t>
      </w:r>
      <w:r w:rsidRPr="00943A75">
        <w:rPr>
          <w:rFonts w:ascii="Arial" w:hAnsi="Arial" w:cs="Arial"/>
          <w:sz w:val="22"/>
          <w:szCs w:val="22"/>
        </w:rPr>
        <w:t xml:space="preserve">(pages 27-50, </w:t>
      </w:r>
      <w:r w:rsidRPr="00943A75">
        <w:rPr>
          <w:rFonts w:ascii="Arial" w:hAnsi="Arial" w:cs="Arial"/>
          <w:b/>
          <w:sz w:val="22"/>
          <w:szCs w:val="22"/>
        </w:rPr>
        <w:t>especially 27-40</w:t>
      </w:r>
      <w:proofErr w:type="gramStart"/>
      <w:r w:rsidRPr="00943A75">
        <w:rPr>
          <w:rFonts w:ascii="Arial" w:hAnsi="Arial" w:cs="Arial"/>
          <w:b/>
          <w:sz w:val="22"/>
          <w:szCs w:val="22"/>
        </w:rPr>
        <w:t>)</w:t>
      </w:r>
      <w:r w:rsidRPr="00943A75">
        <w:rPr>
          <w:rFonts w:ascii="Arial" w:hAnsi="Arial" w:cs="Arial"/>
          <w:i/>
          <w:sz w:val="22"/>
          <w:szCs w:val="22"/>
        </w:rPr>
        <w:t xml:space="preserve"> .</w:t>
      </w:r>
      <w:proofErr w:type="gramEnd"/>
      <w:r w:rsidRPr="00943A75">
        <w:rPr>
          <w:rFonts w:ascii="Arial" w:hAnsi="Arial" w:cs="Arial"/>
          <w:i/>
          <w:sz w:val="22"/>
          <w:szCs w:val="22"/>
        </w:rPr>
        <w:t xml:space="preserve"> </w:t>
      </w:r>
      <w:r w:rsidRPr="00943A75">
        <w:rPr>
          <w:rFonts w:ascii="Arial" w:hAnsi="Arial" w:cs="Arial"/>
          <w:sz w:val="22"/>
          <w:szCs w:val="22"/>
        </w:rPr>
        <w:t>Princeton University Press.</w:t>
      </w:r>
    </w:p>
    <w:p w14:paraId="36E5C3EE" w14:textId="77777777" w:rsidR="007455FB" w:rsidRPr="00943A75" w:rsidRDefault="007455FB">
      <w:pPr>
        <w:rPr>
          <w:rFonts w:ascii="Arial" w:hAnsi="Arial" w:cs="Arial"/>
          <w:sz w:val="22"/>
          <w:szCs w:val="22"/>
        </w:rPr>
      </w:pPr>
    </w:p>
    <w:p w14:paraId="400BA38D" w14:textId="77777777" w:rsidR="00147749" w:rsidRPr="00943A75" w:rsidRDefault="00147749" w:rsidP="001D5583">
      <w:pPr>
        <w:jc w:val="center"/>
        <w:rPr>
          <w:rFonts w:ascii="Arial" w:hAnsi="Arial" w:cs="Arial"/>
          <w:b/>
          <w:sz w:val="22"/>
          <w:szCs w:val="22"/>
        </w:rPr>
      </w:pPr>
    </w:p>
    <w:p w14:paraId="50DE9DF9" w14:textId="77777777" w:rsidR="00066E5F" w:rsidRPr="00943A75" w:rsidRDefault="00066E5F" w:rsidP="00066E5F">
      <w:pPr>
        <w:jc w:val="center"/>
        <w:rPr>
          <w:rFonts w:ascii="Arial" w:hAnsi="Arial" w:cs="Arial"/>
          <w:b/>
          <w:sz w:val="22"/>
          <w:szCs w:val="22"/>
        </w:rPr>
      </w:pPr>
      <w:r w:rsidRPr="00943A75">
        <w:rPr>
          <w:rFonts w:ascii="Arial" w:hAnsi="Arial" w:cs="Arial"/>
          <w:b/>
          <w:sz w:val="22"/>
          <w:szCs w:val="22"/>
        </w:rPr>
        <w:t xml:space="preserve">WEEK 8: </w:t>
      </w:r>
      <w:r>
        <w:rPr>
          <w:rFonts w:ascii="Arial" w:hAnsi="Arial" w:cs="Arial"/>
          <w:b/>
          <w:sz w:val="22"/>
          <w:szCs w:val="22"/>
        </w:rPr>
        <w:t>THE</w:t>
      </w:r>
      <w:r w:rsidRPr="00943A75">
        <w:rPr>
          <w:rFonts w:ascii="Arial" w:hAnsi="Arial" w:cs="Arial"/>
          <w:b/>
          <w:sz w:val="22"/>
          <w:szCs w:val="22"/>
        </w:rPr>
        <w:t xml:space="preserve"> DIVISION OF LABOR</w:t>
      </w:r>
    </w:p>
    <w:p w14:paraId="075F4655" w14:textId="77777777" w:rsidR="00066E5F" w:rsidRPr="00943A75" w:rsidRDefault="00066E5F" w:rsidP="00066E5F">
      <w:pPr>
        <w:pStyle w:val="Standard"/>
        <w:tabs>
          <w:tab w:val="clear" w:pos="720"/>
          <w:tab w:val="left" w:pos="360"/>
        </w:tabs>
        <w:rPr>
          <w:rFonts w:ascii="Arial" w:hAnsi="Arial" w:cs="Arial"/>
          <w:szCs w:val="24"/>
        </w:rPr>
      </w:pPr>
    </w:p>
    <w:p w14:paraId="6D19DB6E" w14:textId="77777777" w:rsidR="00066E5F" w:rsidRPr="006814C6" w:rsidRDefault="00066E5F" w:rsidP="00066E5F">
      <w:pPr>
        <w:rPr>
          <w:rFonts w:ascii="Arial" w:hAnsi="Arial" w:cs="Arial"/>
          <w:b/>
          <w:color w:val="222222"/>
          <w:sz w:val="22"/>
          <w:szCs w:val="22"/>
          <w:lang w:eastAsia="en-GB"/>
        </w:rPr>
      </w:pPr>
      <w:r w:rsidRPr="00943A75">
        <w:rPr>
          <w:rFonts w:ascii="Arial" w:hAnsi="Arial" w:cs="Arial"/>
          <w:b/>
          <w:color w:val="222222"/>
          <w:sz w:val="22"/>
          <w:szCs w:val="22"/>
          <w:lang w:eastAsia="en-GB"/>
        </w:rPr>
        <w:t>Core reading:</w:t>
      </w:r>
    </w:p>
    <w:p w14:paraId="1403FFC7" w14:textId="77777777" w:rsidR="00066E5F" w:rsidRPr="00943A75" w:rsidRDefault="00066E5F" w:rsidP="00066E5F">
      <w:pPr>
        <w:rPr>
          <w:rFonts w:ascii="Arial" w:hAnsi="Arial" w:cs="Arial"/>
          <w:color w:val="222222"/>
          <w:sz w:val="22"/>
          <w:szCs w:val="22"/>
          <w:lang w:eastAsia="en-GB"/>
        </w:rPr>
      </w:pPr>
      <w:r w:rsidRPr="00943A75">
        <w:rPr>
          <w:rFonts w:ascii="Arial" w:hAnsi="Arial" w:cs="Arial"/>
          <w:color w:val="000000" w:themeColor="text1"/>
          <w:sz w:val="22"/>
          <w:szCs w:val="22"/>
          <w:lang w:eastAsia="en-GB"/>
        </w:rPr>
        <w:t xml:space="preserve">Nancy Fraser (2016). Contradictions of Capital and Care. </w:t>
      </w:r>
      <w:r w:rsidRPr="00943A75">
        <w:rPr>
          <w:rFonts w:ascii="Arial" w:hAnsi="Arial" w:cs="Arial"/>
          <w:i/>
          <w:color w:val="000000" w:themeColor="text1"/>
          <w:sz w:val="22"/>
          <w:szCs w:val="22"/>
          <w:lang w:eastAsia="en-GB"/>
        </w:rPr>
        <w:t xml:space="preserve">New Left Review, </w:t>
      </w:r>
      <w:r w:rsidRPr="00943A75">
        <w:rPr>
          <w:rFonts w:ascii="Arial" w:hAnsi="Arial" w:cs="Arial"/>
          <w:color w:val="000000" w:themeColor="text1"/>
          <w:sz w:val="22"/>
          <w:szCs w:val="22"/>
          <w:lang w:eastAsia="en-GB"/>
        </w:rPr>
        <w:t xml:space="preserve">100 (July/August), 99-117. </w:t>
      </w:r>
      <w:hyperlink r:id="rId14" w:history="1">
        <w:r w:rsidRPr="00943A75">
          <w:rPr>
            <w:rStyle w:val="Hyperlink"/>
            <w:rFonts w:ascii="Arial" w:hAnsi="Arial" w:cs="Arial"/>
            <w:sz w:val="22"/>
            <w:szCs w:val="22"/>
            <w:lang w:eastAsia="en-GB"/>
          </w:rPr>
          <w:t>https://newleftreview.org/II/100/nancy-fraser-contradictions-of-capital-and-care</w:t>
        </w:r>
      </w:hyperlink>
      <w:r w:rsidRPr="00943A75">
        <w:rPr>
          <w:rFonts w:ascii="Arial" w:hAnsi="Arial" w:cs="Arial"/>
          <w:color w:val="222222"/>
          <w:sz w:val="22"/>
          <w:szCs w:val="22"/>
          <w:lang w:eastAsia="en-GB"/>
        </w:rPr>
        <w:t xml:space="preserve"> </w:t>
      </w:r>
    </w:p>
    <w:p w14:paraId="78782FA9" w14:textId="77777777" w:rsidR="00066E5F" w:rsidRDefault="00066E5F" w:rsidP="00066E5F">
      <w:pPr>
        <w:pStyle w:val="Standard"/>
        <w:tabs>
          <w:tab w:val="clear" w:pos="720"/>
          <w:tab w:val="left" w:pos="360"/>
        </w:tabs>
        <w:rPr>
          <w:rFonts w:ascii="Arial" w:hAnsi="Arial" w:cs="Arial"/>
        </w:rPr>
      </w:pPr>
    </w:p>
    <w:p w14:paraId="35C95357" w14:textId="77777777" w:rsidR="00066E5F" w:rsidRPr="00943A75" w:rsidRDefault="00066E5F" w:rsidP="00066E5F">
      <w:pPr>
        <w:pStyle w:val="Standard"/>
        <w:tabs>
          <w:tab w:val="clear" w:pos="720"/>
          <w:tab w:val="left" w:pos="360"/>
        </w:tabs>
        <w:rPr>
          <w:rFonts w:ascii="Arial" w:hAnsi="Arial" w:cs="Arial"/>
          <w:b/>
        </w:rPr>
      </w:pPr>
      <w:r w:rsidRPr="00943A75">
        <w:rPr>
          <w:rFonts w:ascii="Arial" w:hAnsi="Arial" w:cs="Arial"/>
        </w:rPr>
        <w:t xml:space="preserve">Doreen Massey, </w:t>
      </w:r>
      <w:r w:rsidRPr="00943A75">
        <w:rPr>
          <w:rFonts w:ascii="Arial" w:hAnsi="Arial" w:cs="Arial"/>
          <w:i/>
        </w:rPr>
        <w:t>Spatial Divisions of Labor</w:t>
      </w:r>
      <w:r w:rsidRPr="00943A75">
        <w:rPr>
          <w:rFonts w:ascii="Arial" w:hAnsi="Arial" w:cs="Arial"/>
        </w:rPr>
        <w:t xml:space="preserve"> (1984), pp. 65-120 </w:t>
      </w:r>
      <w:r w:rsidRPr="00943A75">
        <w:rPr>
          <w:rFonts w:ascii="Arial" w:hAnsi="Arial" w:cs="Arial"/>
          <w:b/>
        </w:rPr>
        <w:t>(65-80, 96-107</w:t>
      </w:r>
    </w:p>
    <w:p w14:paraId="078F0EA5" w14:textId="77777777" w:rsidR="00066E5F" w:rsidRPr="00943A75" w:rsidRDefault="00066E5F" w:rsidP="00066E5F">
      <w:pPr>
        <w:pStyle w:val="Standard"/>
        <w:tabs>
          <w:tab w:val="clear" w:pos="720"/>
          <w:tab w:val="left" w:pos="360"/>
        </w:tabs>
        <w:rPr>
          <w:rFonts w:ascii="Arial" w:hAnsi="Arial" w:cs="Arial"/>
          <w:lang w:val="en-US"/>
        </w:rPr>
      </w:pPr>
    </w:p>
    <w:p w14:paraId="163181D9" w14:textId="77777777" w:rsidR="00066E5F" w:rsidRPr="00943A75" w:rsidRDefault="00066E5F" w:rsidP="00066E5F">
      <w:pPr>
        <w:pStyle w:val="Standard"/>
        <w:tabs>
          <w:tab w:val="clear" w:pos="720"/>
          <w:tab w:val="left" w:pos="360"/>
        </w:tabs>
        <w:rPr>
          <w:rFonts w:ascii="Arial" w:hAnsi="Arial" w:cs="Arial"/>
          <w:b/>
          <w:lang w:val="en-US"/>
        </w:rPr>
      </w:pPr>
      <w:r w:rsidRPr="00943A75">
        <w:rPr>
          <w:rFonts w:ascii="Arial" w:hAnsi="Arial" w:cs="Arial"/>
          <w:lang w:val="en-US"/>
        </w:rPr>
        <w:t xml:space="preserve">Melissa Wright, </w:t>
      </w:r>
      <w:r w:rsidRPr="00943A75">
        <w:rPr>
          <w:rFonts w:ascii="Arial" w:hAnsi="Arial" w:cs="Arial"/>
          <w:i/>
          <w:lang w:val="en-US"/>
        </w:rPr>
        <w:t>Disposable Women and Other Myths of Global Capitalism</w:t>
      </w:r>
      <w:r w:rsidRPr="00943A75">
        <w:rPr>
          <w:rFonts w:ascii="Arial" w:hAnsi="Arial" w:cs="Arial"/>
          <w:lang w:val="en-US"/>
        </w:rPr>
        <w:t xml:space="preserve"> (2006), pp. 45-69 </w:t>
      </w:r>
      <w:r w:rsidRPr="00943A75">
        <w:rPr>
          <w:rFonts w:ascii="Arial" w:hAnsi="Arial" w:cs="Arial"/>
          <w:b/>
          <w:lang w:val="en-US"/>
        </w:rPr>
        <w:t>(especially 50-62)</w:t>
      </w:r>
    </w:p>
    <w:p w14:paraId="044F1443" w14:textId="77777777" w:rsidR="00066E5F" w:rsidRPr="00943A75" w:rsidRDefault="00066E5F" w:rsidP="00066E5F">
      <w:pPr>
        <w:pStyle w:val="Standard"/>
        <w:tabs>
          <w:tab w:val="clear" w:pos="720"/>
          <w:tab w:val="left" w:pos="360"/>
        </w:tabs>
        <w:rPr>
          <w:rFonts w:ascii="Arial" w:hAnsi="Arial" w:cs="Arial"/>
          <w:szCs w:val="24"/>
        </w:rPr>
      </w:pPr>
    </w:p>
    <w:p w14:paraId="68C90B2E" w14:textId="77777777" w:rsidR="00066E5F" w:rsidRPr="00943A75" w:rsidRDefault="00066E5F" w:rsidP="00066E5F">
      <w:pPr>
        <w:rPr>
          <w:rFonts w:ascii="Arial" w:hAnsi="Arial" w:cs="Arial"/>
          <w:b/>
          <w:color w:val="222222"/>
          <w:sz w:val="22"/>
          <w:szCs w:val="22"/>
          <w:lang w:eastAsia="en-GB"/>
        </w:rPr>
      </w:pPr>
      <w:r w:rsidRPr="00943A75">
        <w:rPr>
          <w:rFonts w:ascii="Arial" w:hAnsi="Arial" w:cs="Arial"/>
          <w:b/>
          <w:color w:val="222222"/>
          <w:sz w:val="22"/>
          <w:szCs w:val="22"/>
          <w:lang w:eastAsia="en-GB"/>
        </w:rPr>
        <w:t>Suggested reading:</w:t>
      </w:r>
    </w:p>
    <w:p w14:paraId="03BED070" w14:textId="77777777" w:rsidR="00066E5F" w:rsidRPr="00943A75" w:rsidRDefault="00066E5F" w:rsidP="00066E5F">
      <w:pPr>
        <w:pStyle w:val="Standard"/>
        <w:tabs>
          <w:tab w:val="clear" w:pos="720"/>
          <w:tab w:val="left" w:pos="360"/>
        </w:tabs>
        <w:rPr>
          <w:rFonts w:ascii="Arial" w:hAnsi="Arial" w:cs="Arial"/>
          <w:b/>
          <w:sz w:val="22"/>
          <w:szCs w:val="22"/>
        </w:rPr>
      </w:pPr>
      <w:r w:rsidRPr="00943A75">
        <w:rPr>
          <w:rFonts w:ascii="Arial" w:hAnsi="Arial" w:cs="Arial"/>
          <w:szCs w:val="24"/>
        </w:rPr>
        <w:t xml:space="preserve">The </w:t>
      </w:r>
      <w:r w:rsidRPr="00943A75">
        <w:rPr>
          <w:rFonts w:ascii="Arial" w:hAnsi="Arial" w:cs="Arial"/>
          <w:i/>
          <w:iCs/>
          <w:szCs w:val="24"/>
        </w:rPr>
        <w:t>Dictionary of Human Geography</w:t>
      </w:r>
      <w:r w:rsidRPr="00943A75">
        <w:rPr>
          <w:rFonts w:ascii="Arial" w:hAnsi="Arial" w:cs="Arial"/>
          <w:szCs w:val="24"/>
        </w:rPr>
        <w:t>:  Division of labour, page 169-70</w:t>
      </w:r>
      <w:r>
        <w:rPr>
          <w:rFonts w:ascii="Arial" w:hAnsi="Arial" w:cs="Arial"/>
          <w:szCs w:val="24"/>
        </w:rPr>
        <w:t>; social reproduction, page 697</w:t>
      </w:r>
    </w:p>
    <w:p w14:paraId="4A4EFB4E" w14:textId="77777777" w:rsidR="00066E5F" w:rsidRPr="00943A75" w:rsidRDefault="00066E5F" w:rsidP="00066E5F">
      <w:pPr>
        <w:pStyle w:val="Standard"/>
        <w:tabs>
          <w:tab w:val="clear" w:pos="720"/>
          <w:tab w:val="left" w:pos="360"/>
        </w:tabs>
        <w:rPr>
          <w:rFonts w:ascii="Arial" w:hAnsi="Arial" w:cs="Arial"/>
          <w:lang w:val="en-US"/>
        </w:rPr>
      </w:pPr>
    </w:p>
    <w:p w14:paraId="530BB607" w14:textId="77777777" w:rsidR="00066E5F" w:rsidRDefault="00066E5F" w:rsidP="00066E5F">
      <w:pPr>
        <w:pStyle w:val="Standard"/>
        <w:tabs>
          <w:tab w:val="clear" w:pos="720"/>
          <w:tab w:val="left" w:pos="360"/>
        </w:tabs>
        <w:rPr>
          <w:rFonts w:ascii="Arial" w:hAnsi="Arial" w:cs="Arial"/>
          <w:b/>
          <w:lang w:val="en-US"/>
        </w:rPr>
      </w:pPr>
      <w:r w:rsidRPr="00943A75">
        <w:rPr>
          <w:rFonts w:ascii="Arial" w:hAnsi="Arial" w:cs="Arial"/>
          <w:lang w:val="en-US"/>
        </w:rPr>
        <w:t xml:space="preserve">Harry Braverman, </w:t>
      </w:r>
      <w:r w:rsidRPr="00943A75">
        <w:rPr>
          <w:rFonts w:ascii="Arial" w:hAnsi="Arial" w:cs="Arial"/>
          <w:i/>
          <w:lang w:val="en-US"/>
        </w:rPr>
        <w:t>Labor and Monopoly Capital</w:t>
      </w:r>
      <w:r w:rsidRPr="00943A75">
        <w:rPr>
          <w:rFonts w:ascii="Arial" w:hAnsi="Arial" w:cs="Arial"/>
          <w:lang w:val="en-US"/>
        </w:rPr>
        <w:t xml:space="preserve"> (1999 [1974]), pp. 31-58, 96-104 </w:t>
      </w:r>
      <w:r w:rsidRPr="00943A75">
        <w:rPr>
          <w:rFonts w:ascii="Arial" w:hAnsi="Arial" w:cs="Arial"/>
          <w:b/>
          <w:lang w:val="en-US"/>
        </w:rPr>
        <w:t>(49-58, 96-104)</w:t>
      </w:r>
    </w:p>
    <w:p w14:paraId="03530A75" w14:textId="77777777" w:rsidR="00066E5F" w:rsidRDefault="00066E5F" w:rsidP="00066E5F">
      <w:pPr>
        <w:pStyle w:val="Standard"/>
        <w:tabs>
          <w:tab w:val="clear" w:pos="720"/>
          <w:tab w:val="left" w:pos="360"/>
        </w:tabs>
        <w:rPr>
          <w:rFonts w:ascii="Arial" w:hAnsi="Arial" w:cs="Arial"/>
          <w:b/>
          <w:lang w:val="en-US"/>
        </w:rPr>
      </w:pPr>
    </w:p>
    <w:p w14:paraId="23C4CACD" w14:textId="77777777" w:rsidR="00066E5F" w:rsidRPr="00943A75" w:rsidRDefault="00066E5F" w:rsidP="00066E5F">
      <w:pPr>
        <w:rPr>
          <w:rFonts w:ascii="Arial" w:hAnsi="Arial" w:cs="Arial"/>
          <w:bCs/>
          <w:color w:val="000000" w:themeColor="text1"/>
          <w:sz w:val="22"/>
          <w:szCs w:val="22"/>
          <w:lang w:eastAsia="en-GB"/>
        </w:rPr>
      </w:pPr>
      <w:r w:rsidRPr="00943A75">
        <w:rPr>
          <w:rFonts w:ascii="Arial" w:hAnsi="Arial" w:cs="Arial"/>
          <w:color w:val="000000" w:themeColor="text1"/>
          <w:sz w:val="22"/>
          <w:szCs w:val="22"/>
          <w:lang w:eastAsia="en-GB"/>
        </w:rPr>
        <w:t xml:space="preserve">Carmen </w:t>
      </w:r>
      <w:proofErr w:type="spellStart"/>
      <w:r w:rsidRPr="00943A75">
        <w:rPr>
          <w:rFonts w:ascii="Arial" w:hAnsi="Arial" w:cs="Arial"/>
          <w:color w:val="000000" w:themeColor="text1"/>
          <w:sz w:val="22"/>
          <w:szCs w:val="22"/>
          <w:lang w:eastAsia="en-GB"/>
        </w:rPr>
        <w:t>Teeple</w:t>
      </w:r>
      <w:proofErr w:type="spellEnd"/>
      <w:r w:rsidRPr="00943A75">
        <w:rPr>
          <w:rFonts w:ascii="Arial" w:hAnsi="Arial" w:cs="Arial"/>
          <w:color w:val="000000" w:themeColor="text1"/>
          <w:sz w:val="22"/>
          <w:szCs w:val="22"/>
          <w:lang w:eastAsia="en-GB"/>
        </w:rPr>
        <w:t xml:space="preserve"> Hopkins (2015). </w:t>
      </w:r>
      <w:r w:rsidRPr="00943A75">
        <w:rPr>
          <w:rFonts w:ascii="Arial" w:hAnsi="Arial" w:cs="Arial"/>
          <w:bCs/>
          <w:color w:val="000000" w:themeColor="text1"/>
          <w:sz w:val="22"/>
          <w:szCs w:val="22"/>
          <w:lang w:eastAsia="en-GB"/>
        </w:rPr>
        <w:t>Introduction: Feminist geographies of social reproduction and race. Women’s Studies International Forum, 48, 135-140.</w:t>
      </w:r>
    </w:p>
    <w:p w14:paraId="4FA4D8F7" w14:textId="77777777" w:rsidR="00066E5F" w:rsidRDefault="00066E5F" w:rsidP="00066E5F">
      <w:pPr>
        <w:rPr>
          <w:rFonts w:ascii="Arial" w:hAnsi="Arial" w:cs="Arial"/>
          <w:color w:val="000000" w:themeColor="text1"/>
          <w:sz w:val="22"/>
          <w:szCs w:val="22"/>
          <w:lang w:eastAsia="en-GB"/>
        </w:rPr>
      </w:pPr>
    </w:p>
    <w:p w14:paraId="022458F2" w14:textId="77777777" w:rsidR="00066E5F" w:rsidRPr="00943A75" w:rsidRDefault="00066E5F" w:rsidP="00066E5F">
      <w:pPr>
        <w:rPr>
          <w:rFonts w:ascii="Arial" w:hAnsi="Arial" w:cs="Arial"/>
          <w:color w:val="000000" w:themeColor="text1"/>
          <w:sz w:val="22"/>
          <w:szCs w:val="22"/>
          <w:lang w:eastAsia="en-GB"/>
        </w:rPr>
      </w:pPr>
      <w:proofErr w:type="spellStart"/>
      <w:r w:rsidRPr="00943A75">
        <w:rPr>
          <w:rFonts w:ascii="Arial" w:hAnsi="Arial" w:cs="Arial"/>
          <w:color w:val="000000" w:themeColor="text1"/>
          <w:sz w:val="22"/>
          <w:szCs w:val="22"/>
          <w:lang w:eastAsia="en-GB"/>
        </w:rPr>
        <w:lastRenderedPageBreak/>
        <w:t>Faranak</w:t>
      </w:r>
      <w:proofErr w:type="spellEnd"/>
      <w:r w:rsidRPr="00943A75">
        <w:rPr>
          <w:rFonts w:ascii="Arial" w:hAnsi="Arial" w:cs="Arial"/>
          <w:color w:val="000000" w:themeColor="text1"/>
          <w:sz w:val="22"/>
          <w:szCs w:val="22"/>
          <w:lang w:eastAsia="en-GB"/>
        </w:rPr>
        <w:t xml:space="preserve"> </w:t>
      </w:r>
      <w:proofErr w:type="spellStart"/>
      <w:r w:rsidRPr="00943A75">
        <w:rPr>
          <w:rFonts w:ascii="Arial" w:hAnsi="Arial" w:cs="Arial"/>
          <w:color w:val="000000" w:themeColor="text1"/>
          <w:sz w:val="22"/>
          <w:szCs w:val="22"/>
          <w:lang w:eastAsia="en-GB"/>
        </w:rPr>
        <w:t>Mirfatab</w:t>
      </w:r>
      <w:proofErr w:type="spellEnd"/>
      <w:r w:rsidRPr="00943A75">
        <w:rPr>
          <w:rFonts w:ascii="Arial" w:hAnsi="Arial" w:cs="Arial"/>
          <w:color w:val="000000" w:themeColor="text1"/>
          <w:sz w:val="22"/>
          <w:szCs w:val="22"/>
          <w:lang w:eastAsia="en-GB"/>
        </w:rPr>
        <w:t xml:space="preserve"> (2011). Faraway Intimate Development: Global restructuring of social reproduction. </w:t>
      </w:r>
      <w:r w:rsidRPr="00943A75">
        <w:rPr>
          <w:rFonts w:ascii="Arial" w:hAnsi="Arial" w:cs="Arial"/>
          <w:i/>
          <w:color w:val="000000" w:themeColor="text1"/>
          <w:sz w:val="22"/>
          <w:szCs w:val="22"/>
          <w:lang w:eastAsia="en-GB"/>
        </w:rPr>
        <w:t xml:space="preserve">Journal of Planning Education and Research, </w:t>
      </w:r>
      <w:r w:rsidRPr="00943A75">
        <w:rPr>
          <w:rFonts w:ascii="Arial" w:hAnsi="Arial" w:cs="Arial"/>
          <w:color w:val="000000" w:themeColor="text1"/>
          <w:sz w:val="22"/>
          <w:szCs w:val="22"/>
          <w:lang w:eastAsia="en-GB"/>
        </w:rPr>
        <w:t>31(4), 392-405.</w:t>
      </w:r>
    </w:p>
    <w:p w14:paraId="4774EDE4" w14:textId="77777777" w:rsidR="00066E5F" w:rsidRPr="00943A75" w:rsidRDefault="00066E5F" w:rsidP="00066E5F">
      <w:pPr>
        <w:rPr>
          <w:rFonts w:ascii="Arial" w:hAnsi="Arial" w:cs="Arial"/>
          <w:color w:val="222222"/>
          <w:sz w:val="22"/>
          <w:szCs w:val="22"/>
          <w:lang w:eastAsia="en-GB"/>
        </w:rPr>
      </w:pPr>
    </w:p>
    <w:p w14:paraId="6E22A3BE" w14:textId="57643CCB" w:rsidR="00FA4423" w:rsidRPr="00066E5F" w:rsidRDefault="00066E5F">
      <w:pPr>
        <w:rPr>
          <w:rFonts w:ascii="Arial" w:hAnsi="Arial" w:cs="Arial"/>
          <w:color w:val="000000" w:themeColor="text1"/>
          <w:sz w:val="22"/>
          <w:szCs w:val="22"/>
          <w:lang w:eastAsia="en-GB"/>
        </w:rPr>
      </w:pPr>
      <w:r w:rsidRPr="00943A75">
        <w:rPr>
          <w:rFonts w:ascii="Arial" w:hAnsi="Arial" w:cs="Arial"/>
          <w:color w:val="000000" w:themeColor="text1"/>
          <w:sz w:val="22"/>
          <w:szCs w:val="22"/>
          <w:lang w:eastAsia="en-GB"/>
        </w:rPr>
        <w:t xml:space="preserve">Evelyn Nakano Glenn (1992). From Servitude to Service Work: Historical continuities in the racial division of paid reproductive labor. </w:t>
      </w:r>
      <w:r w:rsidRPr="00943A75">
        <w:rPr>
          <w:rFonts w:ascii="Arial" w:hAnsi="Arial" w:cs="Arial"/>
          <w:i/>
          <w:color w:val="000000" w:themeColor="text1"/>
          <w:sz w:val="22"/>
          <w:szCs w:val="22"/>
          <w:lang w:eastAsia="en-GB"/>
        </w:rPr>
        <w:t xml:space="preserve">Signs, </w:t>
      </w:r>
      <w:r w:rsidRPr="00943A75">
        <w:rPr>
          <w:rFonts w:ascii="Arial" w:hAnsi="Arial" w:cs="Arial"/>
          <w:color w:val="000000" w:themeColor="text1"/>
          <w:sz w:val="22"/>
          <w:szCs w:val="22"/>
          <w:lang w:eastAsia="en-GB"/>
        </w:rPr>
        <w:t>18(1), 1-42 (</w:t>
      </w:r>
      <w:r w:rsidRPr="00943A75">
        <w:rPr>
          <w:rFonts w:ascii="Arial" w:hAnsi="Arial" w:cs="Arial"/>
          <w:b/>
          <w:color w:val="000000" w:themeColor="text1"/>
          <w:sz w:val="22"/>
          <w:szCs w:val="22"/>
          <w:lang w:eastAsia="en-GB"/>
        </w:rPr>
        <w:t>especially 1-6, 19-23, 31-34</w:t>
      </w:r>
      <w:r w:rsidRPr="00943A75">
        <w:rPr>
          <w:rFonts w:ascii="Arial" w:hAnsi="Arial" w:cs="Arial"/>
          <w:color w:val="000000" w:themeColor="text1"/>
          <w:sz w:val="22"/>
          <w:szCs w:val="22"/>
          <w:lang w:eastAsia="en-GB"/>
        </w:rPr>
        <w:t>).</w:t>
      </w:r>
    </w:p>
    <w:p w14:paraId="7315D1AE" w14:textId="77777777" w:rsidR="001D5583" w:rsidRPr="00943A75" w:rsidRDefault="001D5583" w:rsidP="001D5583">
      <w:pPr>
        <w:jc w:val="center"/>
        <w:rPr>
          <w:rFonts w:ascii="Arial" w:hAnsi="Arial" w:cs="Arial"/>
          <w:b/>
          <w:sz w:val="22"/>
          <w:szCs w:val="22"/>
        </w:rPr>
      </w:pPr>
    </w:p>
    <w:p w14:paraId="79D1270A" w14:textId="0CF6EC35" w:rsidR="00D46B0E" w:rsidRPr="00943A75" w:rsidRDefault="00D46B0E" w:rsidP="001D5583">
      <w:pPr>
        <w:jc w:val="center"/>
        <w:rPr>
          <w:rFonts w:ascii="Arial" w:hAnsi="Arial" w:cs="Arial"/>
          <w:b/>
          <w:sz w:val="22"/>
          <w:szCs w:val="22"/>
        </w:rPr>
      </w:pPr>
      <w:r w:rsidRPr="00943A75">
        <w:rPr>
          <w:rFonts w:ascii="Arial" w:hAnsi="Arial" w:cs="Arial"/>
          <w:b/>
          <w:sz w:val="22"/>
          <w:szCs w:val="22"/>
        </w:rPr>
        <w:t xml:space="preserve">WEEK </w:t>
      </w:r>
      <w:r w:rsidR="00066E5F">
        <w:rPr>
          <w:rFonts w:ascii="Arial" w:hAnsi="Arial" w:cs="Arial"/>
          <w:b/>
          <w:sz w:val="22"/>
          <w:szCs w:val="22"/>
        </w:rPr>
        <w:t>9</w:t>
      </w:r>
      <w:r w:rsidRPr="00943A75">
        <w:rPr>
          <w:rFonts w:ascii="Arial" w:hAnsi="Arial" w:cs="Arial"/>
          <w:b/>
          <w:sz w:val="22"/>
          <w:szCs w:val="22"/>
        </w:rPr>
        <w:t>: GEOGRAPHIES OF PRODUCTION</w:t>
      </w:r>
    </w:p>
    <w:p w14:paraId="403C3259" w14:textId="7DB4B850" w:rsidR="0055517A" w:rsidRPr="00943A75" w:rsidRDefault="0055517A">
      <w:pPr>
        <w:rPr>
          <w:rFonts w:ascii="Arial" w:hAnsi="Arial" w:cs="Arial"/>
          <w:b/>
          <w:sz w:val="22"/>
          <w:szCs w:val="22"/>
        </w:rPr>
      </w:pPr>
    </w:p>
    <w:p w14:paraId="0DB7D76D" w14:textId="77777777" w:rsidR="00C70D24" w:rsidRPr="00943A75" w:rsidRDefault="00C70D24" w:rsidP="00C70D24">
      <w:pPr>
        <w:rPr>
          <w:rFonts w:ascii="Arial" w:hAnsi="Arial" w:cs="Arial"/>
          <w:b/>
          <w:color w:val="222222"/>
          <w:sz w:val="22"/>
          <w:szCs w:val="22"/>
          <w:lang w:eastAsia="en-GB"/>
        </w:rPr>
      </w:pPr>
      <w:r w:rsidRPr="00943A75">
        <w:rPr>
          <w:rFonts w:ascii="Arial" w:hAnsi="Arial" w:cs="Arial"/>
          <w:b/>
          <w:color w:val="222222"/>
          <w:sz w:val="22"/>
          <w:szCs w:val="22"/>
          <w:lang w:eastAsia="en-GB"/>
        </w:rPr>
        <w:t>Core reading:</w:t>
      </w:r>
    </w:p>
    <w:p w14:paraId="2DAC12EF" w14:textId="77777777" w:rsidR="00035624" w:rsidRPr="00943A75" w:rsidRDefault="00035624" w:rsidP="00035624">
      <w:pPr>
        <w:rPr>
          <w:rFonts w:ascii="Arial" w:eastAsiaTheme="minorHAnsi" w:hAnsi="Arial" w:cs="Arial"/>
          <w:sz w:val="22"/>
          <w:szCs w:val="22"/>
        </w:rPr>
      </w:pPr>
      <w:r w:rsidRPr="00943A75">
        <w:rPr>
          <w:rFonts w:ascii="Arial" w:hAnsi="Arial" w:cs="Arial"/>
          <w:i/>
          <w:sz w:val="22"/>
          <w:szCs w:val="22"/>
        </w:rPr>
        <w:t xml:space="preserve">Economic Geography: A Critical Introduction: </w:t>
      </w:r>
      <w:r w:rsidRPr="00943A75">
        <w:rPr>
          <w:rFonts w:ascii="Arial" w:hAnsi="Arial" w:cs="Arial"/>
          <w:sz w:val="22"/>
          <w:szCs w:val="22"/>
        </w:rPr>
        <w:t>Chapter 12 (</w:t>
      </w:r>
      <w:r w:rsidRPr="00943A75">
        <w:rPr>
          <w:rFonts w:ascii="Arial" w:eastAsiaTheme="minorHAnsi" w:hAnsi="Arial" w:cs="Arial"/>
          <w:sz w:val="22"/>
          <w:szCs w:val="22"/>
        </w:rPr>
        <w:t>Industrial and Technological Change</w:t>
      </w:r>
      <w:r w:rsidRPr="00943A75">
        <w:rPr>
          <w:rFonts w:ascii="Arial" w:hAnsi="Arial" w:cs="Arial"/>
          <w:sz w:val="22"/>
          <w:szCs w:val="22"/>
        </w:rPr>
        <w:t xml:space="preserve">), </w:t>
      </w:r>
      <w:r w:rsidRPr="00943A75">
        <w:rPr>
          <w:rFonts w:ascii="Arial" w:hAnsi="Arial" w:cs="Arial"/>
          <w:b/>
          <w:sz w:val="22"/>
          <w:szCs w:val="22"/>
        </w:rPr>
        <w:t>pages 282-294 only</w:t>
      </w:r>
      <w:r w:rsidRPr="00943A75">
        <w:rPr>
          <w:rFonts w:ascii="Arial" w:hAnsi="Arial" w:cs="Arial"/>
          <w:sz w:val="22"/>
          <w:szCs w:val="22"/>
        </w:rPr>
        <w:t xml:space="preserve"> (sections 12.1-12.2)</w:t>
      </w:r>
    </w:p>
    <w:p w14:paraId="639F6BFA" w14:textId="77777777" w:rsidR="00035624" w:rsidRPr="00943A75" w:rsidRDefault="00035624" w:rsidP="00035624">
      <w:pPr>
        <w:rPr>
          <w:rFonts w:ascii="Arial" w:hAnsi="Arial" w:cs="Arial"/>
          <w:sz w:val="22"/>
          <w:szCs w:val="22"/>
        </w:rPr>
      </w:pPr>
    </w:p>
    <w:p w14:paraId="5E412CCD" w14:textId="05608A1F" w:rsidR="00035624" w:rsidRPr="00943A75" w:rsidRDefault="00035624" w:rsidP="00035624">
      <w:pPr>
        <w:rPr>
          <w:rFonts w:ascii="Arial" w:hAnsi="Arial" w:cs="Arial"/>
          <w:sz w:val="22"/>
          <w:szCs w:val="22"/>
        </w:rPr>
      </w:pPr>
      <w:r w:rsidRPr="00943A75">
        <w:rPr>
          <w:rFonts w:ascii="Arial" w:hAnsi="Arial" w:cs="Arial"/>
          <w:sz w:val="22"/>
          <w:szCs w:val="22"/>
        </w:rPr>
        <w:t xml:space="preserve">Jenny Chan, Pun Ngai and Mark Selden (2013). The Politics of Global Production: Apple, Foxconn and China’s New Working Class. </w:t>
      </w:r>
      <w:r w:rsidRPr="00943A75">
        <w:rPr>
          <w:rFonts w:ascii="Arial" w:hAnsi="Arial" w:cs="Arial"/>
          <w:i/>
          <w:sz w:val="22"/>
          <w:szCs w:val="22"/>
        </w:rPr>
        <w:t xml:space="preserve">New Technology, Work, and Employment, </w:t>
      </w:r>
      <w:r w:rsidRPr="00943A75">
        <w:rPr>
          <w:rFonts w:ascii="Arial" w:hAnsi="Arial" w:cs="Arial"/>
          <w:sz w:val="22"/>
          <w:szCs w:val="22"/>
        </w:rPr>
        <w:t>28(2), 100-115.</w:t>
      </w:r>
    </w:p>
    <w:p w14:paraId="21E30BDA" w14:textId="77777777" w:rsidR="00035624" w:rsidRPr="00943A75" w:rsidRDefault="00035624" w:rsidP="00035624">
      <w:pPr>
        <w:rPr>
          <w:rFonts w:ascii="Arial" w:hAnsi="Arial" w:cs="Arial"/>
          <w:sz w:val="22"/>
          <w:szCs w:val="22"/>
        </w:rPr>
      </w:pPr>
    </w:p>
    <w:p w14:paraId="6C06ECD5" w14:textId="60B8856A" w:rsidR="00035624" w:rsidRPr="00943A75" w:rsidRDefault="00035624" w:rsidP="00035624">
      <w:pPr>
        <w:rPr>
          <w:rFonts w:ascii="Arial" w:hAnsi="Arial" w:cs="Arial"/>
          <w:sz w:val="22"/>
          <w:szCs w:val="22"/>
        </w:rPr>
      </w:pPr>
      <w:r w:rsidRPr="00943A75">
        <w:rPr>
          <w:rFonts w:ascii="Arial" w:hAnsi="Arial" w:cs="Arial"/>
          <w:sz w:val="22"/>
          <w:szCs w:val="22"/>
        </w:rPr>
        <w:t xml:space="preserve">Gary </w:t>
      </w:r>
      <w:proofErr w:type="spellStart"/>
      <w:r w:rsidRPr="00943A75">
        <w:rPr>
          <w:rFonts w:ascii="Arial" w:hAnsi="Arial" w:cs="Arial"/>
          <w:sz w:val="22"/>
          <w:szCs w:val="22"/>
        </w:rPr>
        <w:t>Gereffi</w:t>
      </w:r>
      <w:proofErr w:type="spellEnd"/>
      <w:r w:rsidRPr="00943A75">
        <w:rPr>
          <w:rFonts w:ascii="Arial" w:hAnsi="Arial" w:cs="Arial"/>
          <w:sz w:val="22"/>
          <w:szCs w:val="22"/>
        </w:rPr>
        <w:t xml:space="preserve"> and </w:t>
      </w:r>
      <w:proofErr w:type="spellStart"/>
      <w:r w:rsidRPr="00943A75">
        <w:rPr>
          <w:rFonts w:ascii="Arial" w:hAnsi="Arial" w:cs="Arial"/>
          <w:sz w:val="22"/>
          <w:szCs w:val="22"/>
        </w:rPr>
        <w:t>Joonkoo</w:t>
      </w:r>
      <w:proofErr w:type="spellEnd"/>
      <w:r w:rsidRPr="00943A75">
        <w:rPr>
          <w:rFonts w:ascii="Arial" w:hAnsi="Arial" w:cs="Arial"/>
          <w:sz w:val="22"/>
          <w:szCs w:val="22"/>
        </w:rPr>
        <w:t xml:space="preserve"> Lee (2005). Why the World Suddenly Cares About Global Supply Chains. </w:t>
      </w:r>
      <w:r w:rsidRPr="00943A75">
        <w:rPr>
          <w:rFonts w:ascii="Arial" w:hAnsi="Arial" w:cs="Arial"/>
          <w:i/>
          <w:sz w:val="22"/>
          <w:szCs w:val="22"/>
        </w:rPr>
        <w:t xml:space="preserve">Journal of Supply Chain Management, </w:t>
      </w:r>
      <w:r w:rsidRPr="00943A75">
        <w:rPr>
          <w:rFonts w:ascii="Arial" w:hAnsi="Arial" w:cs="Arial"/>
          <w:sz w:val="22"/>
          <w:szCs w:val="22"/>
        </w:rPr>
        <w:t xml:space="preserve">48(3), 24-32 </w:t>
      </w:r>
      <w:r w:rsidRPr="00943A75">
        <w:rPr>
          <w:rFonts w:ascii="Arial" w:hAnsi="Arial" w:cs="Arial"/>
          <w:b/>
          <w:sz w:val="22"/>
          <w:szCs w:val="22"/>
        </w:rPr>
        <w:t>(only 24-29)</w:t>
      </w:r>
    </w:p>
    <w:p w14:paraId="28696F55" w14:textId="77777777" w:rsidR="00A66F09" w:rsidRPr="00943A75" w:rsidRDefault="00A66F09" w:rsidP="00C70D24">
      <w:pPr>
        <w:rPr>
          <w:rFonts w:ascii="Arial" w:hAnsi="Arial" w:cs="Arial"/>
          <w:sz w:val="22"/>
          <w:szCs w:val="22"/>
        </w:rPr>
      </w:pPr>
    </w:p>
    <w:p w14:paraId="0657C7BF" w14:textId="77777777" w:rsidR="00035624" w:rsidRPr="00943A75" w:rsidRDefault="00035624" w:rsidP="00035624">
      <w:pPr>
        <w:rPr>
          <w:rFonts w:ascii="Arial" w:hAnsi="Arial" w:cs="Arial"/>
          <w:sz w:val="22"/>
          <w:szCs w:val="22"/>
        </w:rPr>
      </w:pPr>
      <w:r w:rsidRPr="00943A75">
        <w:rPr>
          <w:rFonts w:ascii="Arial" w:hAnsi="Arial" w:cs="Arial"/>
          <w:sz w:val="22"/>
          <w:szCs w:val="22"/>
        </w:rPr>
        <w:t xml:space="preserve">Walter Johnson (2013). King Cotton’s Long Shadow. </w:t>
      </w:r>
      <w:r w:rsidRPr="00943A75">
        <w:rPr>
          <w:rFonts w:ascii="Arial" w:hAnsi="Arial" w:cs="Arial"/>
          <w:i/>
          <w:sz w:val="22"/>
          <w:szCs w:val="22"/>
        </w:rPr>
        <w:t xml:space="preserve">The New York Times. </w:t>
      </w:r>
      <w:hyperlink r:id="rId15" w:history="1">
        <w:r w:rsidRPr="00943A75">
          <w:rPr>
            <w:rStyle w:val="Hyperlink"/>
            <w:rFonts w:ascii="Arial" w:hAnsi="Arial" w:cs="Arial"/>
            <w:sz w:val="22"/>
            <w:szCs w:val="22"/>
          </w:rPr>
          <w:t>https://opinionator.blogs.nytimes.com/2013/03/30/king-cottons-long-shadow/</w:t>
        </w:r>
      </w:hyperlink>
    </w:p>
    <w:p w14:paraId="1DDE3E48" w14:textId="77777777" w:rsidR="00A66F09" w:rsidRPr="00943A75" w:rsidRDefault="00A66F09" w:rsidP="00C70D24">
      <w:pPr>
        <w:rPr>
          <w:rFonts w:ascii="Arial" w:hAnsi="Arial" w:cs="Arial"/>
          <w:sz w:val="22"/>
          <w:szCs w:val="22"/>
        </w:rPr>
      </w:pPr>
    </w:p>
    <w:p w14:paraId="1F8216B8" w14:textId="1E4A6398" w:rsidR="00A3611F" w:rsidRPr="00943A75" w:rsidRDefault="00A66F09" w:rsidP="00C70D24">
      <w:pPr>
        <w:rPr>
          <w:rFonts w:ascii="Arial" w:hAnsi="Arial" w:cs="Arial"/>
          <w:b/>
          <w:color w:val="222222"/>
          <w:sz w:val="22"/>
          <w:szCs w:val="22"/>
          <w:lang w:eastAsia="en-GB"/>
        </w:rPr>
      </w:pPr>
      <w:r w:rsidRPr="00943A75">
        <w:rPr>
          <w:rFonts w:ascii="Arial" w:hAnsi="Arial" w:cs="Arial"/>
          <w:b/>
          <w:color w:val="222222"/>
          <w:sz w:val="22"/>
          <w:szCs w:val="22"/>
          <w:lang w:eastAsia="en-GB"/>
        </w:rPr>
        <w:t>Suggested reading:</w:t>
      </w:r>
    </w:p>
    <w:p w14:paraId="68C12306" w14:textId="2DE0AE0E" w:rsidR="00A3611F" w:rsidRPr="00943A75" w:rsidRDefault="00A3611F" w:rsidP="00C70D24">
      <w:pPr>
        <w:rPr>
          <w:rFonts w:ascii="Arial" w:hAnsi="Arial" w:cs="Arial"/>
          <w:b/>
          <w:sz w:val="22"/>
          <w:szCs w:val="22"/>
        </w:rPr>
      </w:pPr>
      <w:r w:rsidRPr="00943A75">
        <w:rPr>
          <w:rFonts w:ascii="Arial" w:hAnsi="Arial" w:cs="Arial"/>
          <w:sz w:val="22"/>
          <w:szCs w:val="22"/>
        </w:rPr>
        <w:t>Alfred Chandler (1984).</w:t>
      </w:r>
      <w:r w:rsidRPr="00943A75">
        <w:rPr>
          <w:rFonts w:ascii="Arial" w:eastAsiaTheme="minorEastAsia" w:hAnsi="Arial" w:cs="Arial"/>
          <w:lang w:eastAsia="ja-JP"/>
        </w:rPr>
        <w:t xml:space="preserve"> </w:t>
      </w:r>
      <w:r w:rsidRPr="00943A75">
        <w:rPr>
          <w:rFonts w:ascii="Arial" w:hAnsi="Arial" w:cs="Arial"/>
          <w:sz w:val="22"/>
          <w:szCs w:val="22"/>
        </w:rPr>
        <w:t xml:space="preserve">The Emergence of Managerial Capitalism. </w:t>
      </w:r>
      <w:r w:rsidRPr="00943A75">
        <w:rPr>
          <w:rFonts w:ascii="Arial" w:hAnsi="Arial" w:cs="Arial"/>
          <w:i/>
          <w:sz w:val="22"/>
          <w:szCs w:val="22"/>
        </w:rPr>
        <w:t xml:space="preserve">The Business History Review, </w:t>
      </w:r>
      <w:r w:rsidRPr="00943A75">
        <w:rPr>
          <w:rFonts w:ascii="Arial" w:hAnsi="Arial" w:cs="Arial"/>
          <w:sz w:val="22"/>
          <w:szCs w:val="22"/>
        </w:rPr>
        <w:t xml:space="preserve">58(4), 473-503 </w:t>
      </w:r>
      <w:r w:rsidRPr="00943A75">
        <w:rPr>
          <w:rFonts w:ascii="Arial" w:hAnsi="Arial" w:cs="Arial"/>
          <w:b/>
          <w:sz w:val="22"/>
          <w:szCs w:val="22"/>
        </w:rPr>
        <w:t>(especially pages 473-491 up to “The United States”, and 502-503, “Conclusion”)</w:t>
      </w:r>
    </w:p>
    <w:p w14:paraId="0EF55EF4" w14:textId="77777777" w:rsidR="00A66F09" w:rsidRPr="00943A75" w:rsidRDefault="00A66F09" w:rsidP="00A66F09">
      <w:pPr>
        <w:rPr>
          <w:rFonts w:ascii="Arial" w:hAnsi="Arial" w:cs="Arial"/>
          <w:sz w:val="22"/>
          <w:szCs w:val="22"/>
        </w:rPr>
      </w:pPr>
    </w:p>
    <w:p w14:paraId="07FE47EA" w14:textId="41199EFE" w:rsidR="00A66F09" w:rsidRPr="00943A75" w:rsidRDefault="00A66F09" w:rsidP="00A66F09">
      <w:pPr>
        <w:rPr>
          <w:rFonts w:ascii="Arial" w:hAnsi="Arial" w:cs="Arial"/>
          <w:i/>
          <w:sz w:val="22"/>
          <w:szCs w:val="22"/>
        </w:rPr>
      </w:pPr>
      <w:r w:rsidRPr="00943A75">
        <w:rPr>
          <w:rFonts w:ascii="Arial" w:hAnsi="Arial" w:cs="Arial"/>
          <w:sz w:val="22"/>
          <w:szCs w:val="22"/>
        </w:rPr>
        <w:t xml:space="preserve">Matthew Desmond (2019). In order to understand the brutality of American capitalism, you have to start on the plantation. The 1619 Project. </w:t>
      </w:r>
      <w:r w:rsidRPr="00943A75">
        <w:rPr>
          <w:rFonts w:ascii="Arial" w:hAnsi="Arial" w:cs="Arial"/>
          <w:i/>
          <w:sz w:val="22"/>
          <w:szCs w:val="22"/>
        </w:rPr>
        <w:t xml:space="preserve">The New York Times Magazine. </w:t>
      </w:r>
      <w:hyperlink r:id="rId16" w:history="1">
        <w:r w:rsidRPr="00943A75">
          <w:rPr>
            <w:rStyle w:val="Hyperlink"/>
            <w:rFonts w:ascii="Arial" w:hAnsi="Arial" w:cs="Arial"/>
            <w:sz w:val="22"/>
            <w:szCs w:val="22"/>
          </w:rPr>
          <w:t>https://www.nytimes.com/interactive/2019/08/14/magazine/slavery-capitalism.html</w:t>
        </w:r>
      </w:hyperlink>
    </w:p>
    <w:p w14:paraId="1F38EC3B" w14:textId="65CB537F" w:rsidR="00A66F09" w:rsidRPr="00943A75" w:rsidRDefault="00A66F09" w:rsidP="00C70D24">
      <w:pPr>
        <w:rPr>
          <w:rFonts w:ascii="Arial" w:hAnsi="Arial" w:cs="Arial"/>
          <w:sz w:val="22"/>
          <w:szCs w:val="22"/>
        </w:rPr>
      </w:pPr>
    </w:p>
    <w:p w14:paraId="28D5BC73" w14:textId="77777777" w:rsidR="00A66F09" w:rsidRPr="00943A75" w:rsidRDefault="00A66F09" w:rsidP="00A66F09">
      <w:pPr>
        <w:pStyle w:val="BodyText"/>
        <w:rPr>
          <w:rFonts w:cs="Arial"/>
          <w:b/>
          <w:sz w:val="22"/>
          <w:szCs w:val="22"/>
        </w:rPr>
      </w:pPr>
      <w:proofErr w:type="spellStart"/>
      <w:r w:rsidRPr="00943A75">
        <w:rPr>
          <w:rFonts w:cs="Arial"/>
          <w:sz w:val="22"/>
          <w:szCs w:val="22"/>
        </w:rPr>
        <w:t>Schoenberger</w:t>
      </w:r>
      <w:proofErr w:type="spellEnd"/>
      <w:r w:rsidRPr="00943A75">
        <w:rPr>
          <w:rFonts w:cs="Arial"/>
          <w:sz w:val="22"/>
          <w:szCs w:val="22"/>
        </w:rPr>
        <w:t xml:space="preserve">, E. (1988). From Fordism to flexible accumulation: technology, competitive strategies, and international location. </w:t>
      </w:r>
      <w:r w:rsidRPr="00943A75">
        <w:rPr>
          <w:rFonts w:cs="Arial"/>
          <w:i/>
          <w:sz w:val="22"/>
          <w:szCs w:val="22"/>
        </w:rPr>
        <w:t>Environment and Planning D</w:t>
      </w:r>
      <w:r w:rsidRPr="00943A75">
        <w:rPr>
          <w:rFonts w:cs="Arial"/>
          <w:sz w:val="22"/>
          <w:szCs w:val="22"/>
        </w:rPr>
        <w:t>, 6(3), 245-262.</w:t>
      </w:r>
    </w:p>
    <w:p w14:paraId="190FC9A7" w14:textId="1D3AA2AC" w:rsidR="00C70D24" w:rsidRPr="00943A75" w:rsidRDefault="00C70D24">
      <w:pPr>
        <w:rPr>
          <w:rFonts w:ascii="Arial" w:hAnsi="Arial" w:cs="Arial"/>
          <w:sz w:val="22"/>
          <w:szCs w:val="22"/>
        </w:rPr>
      </w:pPr>
    </w:p>
    <w:p w14:paraId="2EFA248E" w14:textId="77777777" w:rsidR="001D025F" w:rsidRPr="00943A75" w:rsidRDefault="001D025F">
      <w:pPr>
        <w:rPr>
          <w:rFonts w:ascii="Arial" w:hAnsi="Arial" w:cs="Arial"/>
          <w:sz w:val="22"/>
          <w:szCs w:val="22"/>
        </w:rPr>
      </w:pPr>
    </w:p>
    <w:p w14:paraId="4D592DDB" w14:textId="10F62DC8" w:rsidR="001D025F" w:rsidRPr="00943A75" w:rsidRDefault="00D46B0E" w:rsidP="001D5583">
      <w:pPr>
        <w:jc w:val="center"/>
        <w:rPr>
          <w:rFonts w:ascii="Arial" w:hAnsi="Arial" w:cs="Arial"/>
          <w:b/>
          <w:sz w:val="22"/>
          <w:szCs w:val="22"/>
        </w:rPr>
      </w:pPr>
      <w:r w:rsidRPr="00943A75">
        <w:rPr>
          <w:rFonts w:ascii="Arial" w:hAnsi="Arial" w:cs="Arial"/>
          <w:b/>
          <w:sz w:val="22"/>
          <w:szCs w:val="22"/>
        </w:rPr>
        <w:t>WEEK 1</w:t>
      </w:r>
      <w:r w:rsidR="00066E5F">
        <w:rPr>
          <w:rFonts w:ascii="Arial" w:hAnsi="Arial" w:cs="Arial"/>
          <w:b/>
          <w:sz w:val="22"/>
          <w:szCs w:val="22"/>
        </w:rPr>
        <w:t>0</w:t>
      </w:r>
      <w:r w:rsidRPr="00943A75">
        <w:rPr>
          <w:rFonts w:ascii="Arial" w:hAnsi="Arial" w:cs="Arial"/>
          <w:b/>
          <w:sz w:val="22"/>
          <w:szCs w:val="22"/>
        </w:rPr>
        <w:t>: GEOGRAPHIES OF CIRCULATION</w:t>
      </w:r>
    </w:p>
    <w:p w14:paraId="4E5A7467" w14:textId="7F3077E5" w:rsidR="00DC4AC8" w:rsidRPr="00943A75" w:rsidRDefault="00DC4AC8">
      <w:pPr>
        <w:rPr>
          <w:rFonts w:ascii="Arial" w:hAnsi="Arial" w:cs="Arial"/>
          <w:b/>
          <w:sz w:val="22"/>
          <w:szCs w:val="22"/>
        </w:rPr>
      </w:pPr>
    </w:p>
    <w:p w14:paraId="618C6BA4" w14:textId="77777777" w:rsidR="00592664" w:rsidRPr="00943A75" w:rsidRDefault="00592664" w:rsidP="00592664">
      <w:pPr>
        <w:rPr>
          <w:rFonts w:ascii="Arial" w:hAnsi="Arial" w:cs="Arial"/>
          <w:b/>
          <w:color w:val="222222"/>
          <w:sz w:val="22"/>
          <w:szCs w:val="22"/>
          <w:lang w:eastAsia="en-GB"/>
        </w:rPr>
      </w:pPr>
      <w:r w:rsidRPr="00943A75">
        <w:rPr>
          <w:rFonts w:ascii="Arial" w:hAnsi="Arial" w:cs="Arial"/>
          <w:b/>
          <w:color w:val="222222"/>
          <w:sz w:val="22"/>
          <w:szCs w:val="22"/>
          <w:lang w:eastAsia="en-GB"/>
        </w:rPr>
        <w:t>Core reading:</w:t>
      </w:r>
    </w:p>
    <w:p w14:paraId="26D26A30" w14:textId="77777777" w:rsidR="00592664" w:rsidRPr="00943A75" w:rsidRDefault="00592664" w:rsidP="00592664">
      <w:pPr>
        <w:rPr>
          <w:rFonts w:ascii="Arial" w:hAnsi="Arial" w:cs="Arial"/>
          <w:sz w:val="22"/>
          <w:szCs w:val="22"/>
        </w:rPr>
      </w:pPr>
      <w:r w:rsidRPr="00943A75">
        <w:rPr>
          <w:rFonts w:ascii="Arial" w:hAnsi="Arial" w:cs="Arial"/>
          <w:sz w:val="22"/>
          <w:szCs w:val="22"/>
        </w:rPr>
        <w:t xml:space="preserve">Xiang Biao (2006). </w:t>
      </w:r>
      <w:r w:rsidRPr="00943A75">
        <w:rPr>
          <w:rFonts w:ascii="Arial" w:hAnsi="Arial" w:cs="Arial"/>
          <w:i/>
          <w:sz w:val="22"/>
          <w:szCs w:val="22"/>
        </w:rPr>
        <w:t>Global ‘Body Shopping’: The Indian Labor System in the Information Technology Industry</w:t>
      </w:r>
      <w:r w:rsidRPr="00943A75">
        <w:rPr>
          <w:rFonts w:ascii="Arial" w:hAnsi="Arial" w:cs="Arial"/>
          <w:sz w:val="22"/>
          <w:szCs w:val="22"/>
        </w:rPr>
        <w:t xml:space="preserve"> pp. 1-23, 100-115 </w:t>
      </w:r>
      <w:r w:rsidRPr="00943A75">
        <w:rPr>
          <w:rFonts w:ascii="Arial" w:hAnsi="Arial" w:cs="Arial"/>
          <w:b/>
          <w:sz w:val="22"/>
          <w:szCs w:val="22"/>
        </w:rPr>
        <w:t>(1-11, 14-23, 104-109)</w:t>
      </w:r>
    </w:p>
    <w:p w14:paraId="50E3B7B8" w14:textId="77777777" w:rsidR="00592664" w:rsidRPr="00943A75" w:rsidRDefault="00592664" w:rsidP="00592664">
      <w:pPr>
        <w:rPr>
          <w:rFonts w:ascii="Arial" w:hAnsi="Arial" w:cs="Arial"/>
          <w:sz w:val="22"/>
          <w:szCs w:val="22"/>
        </w:rPr>
      </w:pPr>
    </w:p>
    <w:p w14:paraId="0FD9BB4A" w14:textId="17EF0082" w:rsidR="00592664" w:rsidRPr="00943A75" w:rsidRDefault="00592664" w:rsidP="00592664">
      <w:pPr>
        <w:rPr>
          <w:rFonts w:ascii="Arial" w:hAnsi="Arial" w:cs="Arial"/>
          <w:sz w:val="22"/>
          <w:szCs w:val="22"/>
        </w:rPr>
      </w:pPr>
      <w:r w:rsidRPr="00943A75">
        <w:rPr>
          <w:rFonts w:ascii="Arial" w:hAnsi="Arial" w:cs="Arial"/>
          <w:sz w:val="22"/>
          <w:szCs w:val="22"/>
        </w:rPr>
        <w:t xml:space="preserve">Martin </w:t>
      </w:r>
      <w:proofErr w:type="spellStart"/>
      <w:r w:rsidRPr="00943A75">
        <w:rPr>
          <w:rFonts w:ascii="Arial" w:hAnsi="Arial" w:cs="Arial"/>
          <w:sz w:val="22"/>
          <w:szCs w:val="22"/>
        </w:rPr>
        <w:t>Danyluk</w:t>
      </w:r>
      <w:proofErr w:type="spellEnd"/>
      <w:r w:rsidRPr="00943A75">
        <w:rPr>
          <w:rFonts w:ascii="Arial" w:hAnsi="Arial" w:cs="Arial"/>
          <w:sz w:val="22"/>
          <w:szCs w:val="22"/>
        </w:rPr>
        <w:t xml:space="preserve"> (2018). Capital’s Logistic</w:t>
      </w:r>
      <w:r w:rsidR="0036572A" w:rsidRPr="00943A75">
        <w:rPr>
          <w:rFonts w:ascii="Arial" w:hAnsi="Arial" w:cs="Arial"/>
          <w:sz w:val="22"/>
          <w:szCs w:val="22"/>
        </w:rPr>
        <w:t>al</w:t>
      </w:r>
      <w:r w:rsidRPr="00943A75">
        <w:rPr>
          <w:rFonts w:ascii="Arial" w:hAnsi="Arial" w:cs="Arial"/>
          <w:sz w:val="22"/>
          <w:szCs w:val="22"/>
        </w:rPr>
        <w:t xml:space="preserve"> Fix: Accumulation, globalization, and the survival of capitalism. </w:t>
      </w:r>
      <w:r w:rsidRPr="00943A75">
        <w:rPr>
          <w:rFonts w:ascii="Arial" w:hAnsi="Arial" w:cs="Arial"/>
          <w:i/>
          <w:sz w:val="22"/>
          <w:szCs w:val="22"/>
        </w:rPr>
        <w:t xml:space="preserve">Environment and Planning D; Society and Space, </w:t>
      </w:r>
      <w:r w:rsidRPr="00943A75">
        <w:rPr>
          <w:rFonts w:ascii="Arial" w:hAnsi="Arial" w:cs="Arial"/>
          <w:sz w:val="22"/>
          <w:szCs w:val="22"/>
        </w:rPr>
        <w:t>36(4), 630-647.</w:t>
      </w:r>
    </w:p>
    <w:p w14:paraId="540FA467" w14:textId="2D65C7B5" w:rsidR="00592664" w:rsidRPr="00943A75" w:rsidRDefault="00592664" w:rsidP="00592664">
      <w:pPr>
        <w:rPr>
          <w:rFonts w:ascii="Arial" w:hAnsi="Arial" w:cs="Arial"/>
          <w:b/>
          <w:color w:val="222222"/>
          <w:sz w:val="22"/>
          <w:szCs w:val="22"/>
          <w:lang w:eastAsia="en-GB"/>
        </w:rPr>
      </w:pPr>
    </w:p>
    <w:p w14:paraId="2908F1AD" w14:textId="77777777" w:rsidR="00592664" w:rsidRPr="00943A75" w:rsidRDefault="00592664" w:rsidP="00592664">
      <w:pPr>
        <w:rPr>
          <w:rFonts w:ascii="Arial" w:hAnsi="Arial" w:cs="Arial"/>
          <w:b/>
          <w:sz w:val="22"/>
          <w:szCs w:val="22"/>
        </w:rPr>
      </w:pPr>
      <w:r w:rsidRPr="00943A75">
        <w:rPr>
          <w:rFonts w:ascii="Arial" w:hAnsi="Arial" w:cs="Arial"/>
          <w:sz w:val="22"/>
          <w:szCs w:val="22"/>
        </w:rPr>
        <w:t xml:space="preserve">Alexis Madrigal &amp; Jonathan Hirsch, </w:t>
      </w:r>
      <w:r w:rsidRPr="00943A75">
        <w:rPr>
          <w:rFonts w:ascii="Arial" w:hAnsi="Arial" w:cs="Arial"/>
          <w:i/>
          <w:sz w:val="22"/>
          <w:szCs w:val="22"/>
        </w:rPr>
        <w:t>Containers</w:t>
      </w:r>
      <w:r w:rsidRPr="00943A75">
        <w:rPr>
          <w:rFonts w:ascii="Arial" w:hAnsi="Arial" w:cs="Arial"/>
          <w:sz w:val="22"/>
          <w:szCs w:val="22"/>
        </w:rPr>
        <w:t xml:space="preserve"> [podcast] (2017), available at: </w:t>
      </w:r>
      <w:hyperlink r:id="rId17" w:history="1">
        <w:r w:rsidRPr="00943A75">
          <w:rPr>
            <w:rStyle w:val="Hyperlink"/>
            <w:rFonts w:ascii="Arial" w:hAnsi="Arial" w:cs="Arial"/>
            <w:sz w:val="22"/>
            <w:szCs w:val="22"/>
          </w:rPr>
          <w:t>https://soundcloud.com/containersfmg</w:t>
        </w:r>
      </w:hyperlink>
      <w:r w:rsidRPr="00943A75">
        <w:rPr>
          <w:rFonts w:ascii="Arial" w:hAnsi="Arial" w:cs="Arial"/>
          <w:sz w:val="22"/>
          <w:szCs w:val="22"/>
        </w:rPr>
        <w:t xml:space="preserve"> (</w:t>
      </w:r>
      <w:r w:rsidRPr="00943A75">
        <w:rPr>
          <w:rFonts w:ascii="Arial" w:hAnsi="Arial" w:cs="Arial"/>
          <w:b/>
          <w:sz w:val="22"/>
          <w:szCs w:val="22"/>
        </w:rPr>
        <w:t>Eps. 1, 2, 7, and 8)</w:t>
      </w:r>
    </w:p>
    <w:p w14:paraId="34AB41D2" w14:textId="77777777" w:rsidR="00592664" w:rsidRPr="00943A75" w:rsidRDefault="00592664" w:rsidP="00592664">
      <w:pPr>
        <w:rPr>
          <w:rFonts w:ascii="Arial" w:hAnsi="Arial" w:cs="Arial"/>
          <w:b/>
          <w:color w:val="222222"/>
          <w:sz w:val="22"/>
          <w:szCs w:val="22"/>
          <w:lang w:eastAsia="en-GB"/>
        </w:rPr>
      </w:pPr>
    </w:p>
    <w:p w14:paraId="31329CE8" w14:textId="5A5CBB11" w:rsidR="00DC4AC8" w:rsidRPr="00943A75" w:rsidRDefault="00592664">
      <w:pPr>
        <w:rPr>
          <w:rFonts w:ascii="Arial" w:hAnsi="Arial" w:cs="Arial"/>
          <w:b/>
          <w:color w:val="222222"/>
          <w:sz w:val="22"/>
          <w:szCs w:val="22"/>
          <w:lang w:eastAsia="en-GB"/>
        </w:rPr>
      </w:pPr>
      <w:r w:rsidRPr="00943A75">
        <w:rPr>
          <w:rFonts w:ascii="Arial" w:hAnsi="Arial" w:cs="Arial"/>
          <w:b/>
          <w:color w:val="222222"/>
          <w:sz w:val="22"/>
          <w:szCs w:val="22"/>
          <w:lang w:eastAsia="en-GB"/>
        </w:rPr>
        <w:t>Suggested reading:</w:t>
      </w:r>
    </w:p>
    <w:p w14:paraId="01747C4A" w14:textId="4D943987" w:rsidR="00DC4AC8" w:rsidRPr="00943A75" w:rsidRDefault="00DC4AC8">
      <w:pPr>
        <w:rPr>
          <w:rFonts w:ascii="Arial" w:hAnsi="Arial" w:cs="Arial"/>
          <w:sz w:val="22"/>
          <w:szCs w:val="22"/>
        </w:rPr>
      </w:pPr>
      <w:r w:rsidRPr="00943A75">
        <w:rPr>
          <w:rFonts w:ascii="Arial" w:hAnsi="Arial" w:cs="Arial"/>
          <w:sz w:val="22"/>
          <w:szCs w:val="22"/>
        </w:rPr>
        <w:lastRenderedPageBreak/>
        <w:t xml:space="preserve">Charmaine Chua, Martin </w:t>
      </w:r>
      <w:proofErr w:type="spellStart"/>
      <w:r w:rsidRPr="00943A75">
        <w:rPr>
          <w:rFonts w:ascii="Arial" w:hAnsi="Arial" w:cs="Arial"/>
          <w:sz w:val="22"/>
          <w:szCs w:val="22"/>
        </w:rPr>
        <w:t>Danyluk</w:t>
      </w:r>
      <w:proofErr w:type="spellEnd"/>
      <w:r w:rsidRPr="00943A75">
        <w:rPr>
          <w:rFonts w:ascii="Arial" w:hAnsi="Arial" w:cs="Arial"/>
          <w:sz w:val="22"/>
          <w:szCs w:val="22"/>
        </w:rPr>
        <w:t xml:space="preserve">, </w:t>
      </w:r>
      <w:proofErr w:type="spellStart"/>
      <w:r w:rsidRPr="00943A75">
        <w:rPr>
          <w:rFonts w:ascii="Arial" w:hAnsi="Arial" w:cs="Arial"/>
          <w:sz w:val="22"/>
          <w:szCs w:val="22"/>
        </w:rPr>
        <w:t>Debroah</w:t>
      </w:r>
      <w:proofErr w:type="spellEnd"/>
      <w:r w:rsidRPr="00943A75">
        <w:rPr>
          <w:rFonts w:ascii="Arial" w:hAnsi="Arial" w:cs="Arial"/>
          <w:sz w:val="22"/>
          <w:szCs w:val="22"/>
        </w:rPr>
        <w:t xml:space="preserve"> Cowen, </w:t>
      </w:r>
      <w:proofErr w:type="spellStart"/>
      <w:r w:rsidRPr="00943A75">
        <w:rPr>
          <w:rFonts w:ascii="Arial" w:hAnsi="Arial" w:cs="Arial"/>
          <w:sz w:val="22"/>
          <w:szCs w:val="22"/>
        </w:rPr>
        <w:t>Laleh</w:t>
      </w:r>
      <w:proofErr w:type="spellEnd"/>
      <w:r w:rsidRPr="00943A75">
        <w:rPr>
          <w:rFonts w:ascii="Arial" w:hAnsi="Arial" w:cs="Arial"/>
          <w:sz w:val="22"/>
          <w:szCs w:val="22"/>
        </w:rPr>
        <w:t xml:space="preserve"> Khalili (2018). Turbulent </w:t>
      </w:r>
      <w:proofErr w:type="spellStart"/>
      <w:r w:rsidRPr="00943A75">
        <w:rPr>
          <w:rFonts w:ascii="Arial" w:hAnsi="Arial" w:cs="Arial"/>
          <w:sz w:val="22"/>
          <w:szCs w:val="22"/>
        </w:rPr>
        <w:t>Circulaitons</w:t>
      </w:r>
      <w:proofErr w:type="spellEnd"/>
      <w:r w:rsidRPr="00943A75">
        <w:rPr>
          <w:rFonts w:ascii="Arial" w:hAnsi="Arial" w:cs="Arial"/>
          <w:sz w:val="22"/>
          <w:szCs w:val="22"/>
        </w:rPr>
        <w:t xml:space="preserve">: Building a Critical Engagement with Logistics. </w:t>
      </w:r>
      <w:r w:rsidRPr="00943A75">
        <w:rPr>
          <w:rFonts w:ascii="Arial" w:hAnsi="Arial" w:cs="Arial"/>
          <w:i/>
          <w:sz w:val="22"/>
          <w:szCs w:val="22"/>
        </w:rPr>
        <w:t xml:space="preserve">Environment and Planning D; Society and Space, </w:t>
      </w:r>
      <w:r w:rsidRPr="00943A75">
        <w:rPr>
          <w:rFonts w:ascii="Arial" w:hAnsi="Arial" w:cs="Arial"/>
          <w:sz w:val="22"/>
          <w:szCs w:val="22"/>
        </w:rPr>
        <w:t>36(4), 617-629 (</w:t>
      </w:r>
      <w:r w:rsidRPr="00943A75">
        <w:rPr>
          <w:rFonts w:ascii="Arial" w:hAnsi="Arial" w:cs="Arial"/>
          <w:b/>
          <w:sz w:val="22"/>
          <w:szCs w:val="22"/>
        </w:rPr>
        <w:t>617-624 only</w:t>
      </w:r>
      <w:r w:rsidRPr="00943A75">
        <w:rPr>
          <w:rFonts w:ascii="Arial" w:hAnsi="Arial" w:cs="Arial"/>
          <w:sz w:val="22"/>
          <w:szCs w:val="22"/>
        </w:rPr>
        <w:t>).</w:t>
      </w:r>
    </w:p>
    <w:p w14:paraId="4A6FDF63" w14:textId="5962D656" w:rsidR="00592664" w:rsidRPr="00943A75" w:rsidRDefault="00592664">
      <w:pPr>
        <w:rPr>
          <w:rFonts w:ascii="Arial" w:hAnsi="Arial" w:cs="Arial"/>
          <w:sz w:val="22"/>
          <w:szCs w:val="22"/>
        </w:rPr>
      </w:pPr>
    </w:p>
    <w:p w14:paraId="307547CC" w14:textId="77777777" w:rsidR="00592664" w:rsidRPr="00943A75" w:rsidRDefault="00592664" w:rsidP="00592664">
      <w:pPr>
        <w:rPr>
          <w:rFonts w:ascii="Arial" w:hAnsi="Arial" w:cs="Arial"/>
        </w:rPr>
      </w:pPr>
      <w:r w:rsidRPr="00943A75">
        <w:rPr>
          <w:rFonts w:ascii="Arial" w:hAnsi="Arial" w:cs="Arial"/>
          <w:sz w:val="22"/>
          <w:szCs w:val="22"/>
        </w:rPr>
        <w:t xml:space="preserve">David </w:t>
      </w:r>
      <w:proofErr w:type="spellStart"/>
      <w:r w:rsidRPr="00943A75">
        <w:rPr>
          <w:rFonts w:ascii="Arial" w:hAnsi="Arial" w:cs="Arial"/>
          <w:sz w:val="22"/>
          <w:szCs w:val="22"/>
        </w:rPr>
        <w:t>Golumbia</w:t>
      </w:r>
      <w:proofErr w:type="spellEnd"/>
      <w:r w:rsidRPr="00943A75">
        <w:rPr>
          <w:rFonts w:ascii="Arial" w:hAnsi="Arial" w:cs="Arial"/>
          <w:sz w:val="22"/>
          <w:szCs w:val="22"/>
        </w:rPr>
        <w:t xml:space="preserve"> (2015). The </w:t>
      </w:r>
      <w:proofErr w:type="spellStart"/>
      <w:r w:rsidRPr="00943A75">
        <w:rPr>
          <w:rFonts w:ascii="Arial" w:hAnsi="Arial" w:cs="Arial"/>
          <w:sz w:val="22"/>
          <w:szCs w:val="22"/>
        </w:rPr>
        <w:t>Amazonization</w:t>
      </w:r>
      <w:proofErr w:type="spellEnd"/>
      <w:r w:rsidRPr="00943A75">
        <w:rPr>
          <w:rFonts w:ascii="Arial" w:hAnsi="Arial" w:cs="Arial"/>
          <w:sz w:val="22"/>
          <w:szCs w:val="22"/>
        </w:rPr>
        <w:t xml:space="preserve"> of Everything. </w:t>
      </w:r>
      <w:r w:rsidRPr="00943A75">
        <w:rPr>
          <w:rFonts w:ascii="Arial" w:hAnsi="Arial" w:cs="Arial"/>
          <w:i/>
          <w:sz w:val="22"/>
          <w:szCs w:val="22"/>
        </w:rPr>
        <w:t xml:space="preserve">Jacobin. </w:t>
      </w:r>
      <w:hyperlink r:id="rId18" w:history="1">
        <w:r w:rsidRPr="00943A75">
          <w:rPr>
            <w:rStyle w:val="Hyperlink"/>
            <w:rFonts w:ascii="Arial" w:eastAsiaTheme="majorEastAsia" w:hAnsi="Arial" w:cs="Arial"/>
            <w:sz w:val="22"/>
            <w:szCs w:val="22"/>
          </w:rPr>
          <w:t>https://www.jacobinmag.com/2015/08/amazon-google-facebook-privacy-bezos/</w:t>
        </w:r>
      </w:hyperlink>
    </w:p>
    <w:p w14:paraId="3FC57C0E" w14:textId="3AF29F8A" w:rsidR="00592664" w:rsidRPr="00943A75" w:rsidRDefault="00592664">
      <w:pPr>
        <w:rPr>
          <w:rFonts w:ascii="Arial" w:hAnsi="Arial" w:cs="Arial"/>
          <w:sz w:val="22"/>
          <w:szCs w:val="22"/>
        </w:rPr>
      </w:pPr>
    </w:p>
    <w:p w14:paraId="71411554" w14:textId="77777777" w:rsidR="001D025F" w:rsidRPr="00943A75" w:rsidRDefault="001D025F">
      <w:pPr>
        <w:rPr>
          <w:rFonts w:ascii="Arial" w:hAnsi="Arial" w:cs="Arial"/>
          <w:b/>
          <w:sz w:val="22"/>
          <w:szCs w:val="22"/>
        </w:rPr>
      </w:pPr>
    </w:p>
    <w:p w14:paraId="7F3A6072" w14:textId="77777777" w:rsidR="00147749" w:rsidRPr="00943A75" w:rsidRDefault="00147749" w:rsidP="001D5583">
      <w:pPr>
        <w:jc w:val="center"/>
        <w:rPr>
          <w:rFonts w:ascii="Arial" w:hAnsi="Arial" w:cs="Arial"/>
          <w:b/>
          <w:sz w:val="22"/>
          <w:szCs w:val="22"/>
        </w:rPr>
      </w:pPr>
    </w:p>
    <w:p w14:paraId="5D9F8F84" w14:textId="719FC667" w:rsidR="00D46B0E" w:rsidRPr="00943A75" w:rsidRDefault="00D46B0E" w:rsidP="001D5583">
      <w:pPr>
        <w:jc w:val="center"/>
        <w:rPr>
          <w:rFonts w:ascii="Arial" w:hAnsi="Arial" w:cs="Arial"/>
          <w:b/>
          <w:sz w:val="22"/>
          <w:szCs w:val="22"/>
        </w:rPr>
      </w:pPr>
      <w:r w:rsidRPr="00943A75">
        <w:rPr>
          <w:rFonts w:ascii="Arial" w:hAnsi="Arial" w:cs="Arial"/>
          <w:b/>
          <w:sz w:val="22"/>
          <w:szCs w:val="22"/>
        </w:rPr>
        <w:t>WEEK 1</w:t>
      </w:r>
      <w:r w:rsidR="00066E5F">
        <w:rPr>
          <w:rFonts w:ascii="Arial" w:hAnsi="Arial" w:cs="Arial"/>
          <w:b/>
          <w:sz w:val="22"/>
          <w:szCs w:val="22"/>
        </w:rPr>
        <w:t>1</w:t>
      </w:r>
      <w:r w:rsidRPr="00943A75">
        <w:rPr>
          <w:rFonts w:ascii="Arial" w:hAnsi="Arial" w:cs="Arial"/>
          <w:b/>
          <w:sz w:val="22"/>
          <w:szCs w:val="22"/>
        </w:rPr>
        <w:t>: CITIES AND REGIONS</w:t>
      </w:r>
    </w:p>
    <w:p w14:paraId="295E2D66" w14:textId="77777777" w:rsidR="001D5583" w:rsidRPr="00943A75" w:rsidRDefault="001D5583" w:rsidP="001D5583">
      <w:pPr>
        <w:jc w:val="center"/>
        <w:rPr>
          <w:rFonts w:ascii="Arial" w:hAnsi="Arial" w:cs="Arial"/>
          <w:b/>
          <w:sz w:val="22"/>
          <w:szCs w:val="22"/>
        </w:rPr>
      </w:pPr>
    </w:p>
    <w:p w14:paraId="1F034BAB" w14:textId="77777777" w:rsidR="004114F4" w:rsidRPr="00943A75" w:rsidRDefault="004114F4" w:rsidP="004114F4">
      <w:pPr>
        <w:rPr>
          <w:rFonts w:ascii="Arial" w:hAnsi="Arial" w:cs="Arial"/>
          <w:b/>
          <w:color w:val="222222"/>
          <w:sz w:val="22"/>
          <w:szCs w:val="22"/>
          <w:lang w:eastAsia="en-GB"/>
        </w:rPr>
      </w:pPr>
      <w:r w:rsidRPr="00943A75">
        <w:rPr>
          <w:rFonts w:ascii="Arial" w:hAnsi="Arial" w:cs="Arial"/>
          <w:b/>
          <w:color w:val="222222"/>
          <w:sz w:val="22"/>
          <w:szCs w:val="22"/>
          <w:lang w:eastAsia="en-GB"/>
        </w:rPr>
        <w:t>Core reading:</w:t>
      </w:r>
    </w:p>
    <w:p w14:paraId="0DA18010" w14:textId="77777777" w:rsidR="004114F4" w:rsidRPr="00943A75" w:rsidRDefault="004114F4" w:rsidP="004114F4">
      <w:pPr>
        <w:rPr>
          <w:rFonts w:ascii="Arial" w:hAnsi="Arial" w:cs="Arial"/>
          <w:b/>
          <w:sz w:val="22"/>
          <w:szCs w:val="22"/>
        </w:rPr>
      </w:pPr>
      <w:r w:rsidRPr="00943A75">
        <w:rPr>
          <w:rFonts w:ascii="Arial" w:hAnsi="Arial" w:cs="Arial"/>
          <w:sz w:val="22"/>
          <w:szCs w:val="22"/>
        </w:rPr>
        <w:t xml:space="preserve">John Logan and Harvey </w:t>
      </w:r>
      <w:proofErr w:type="spellStart"/>
      <w:r w:rsidRPr="00943A75">
        <w:rPr>
          <w:rFonts w:ascii="Arial" w:hAnsi="Arial" w:cs="Arial"/>
          <w:sz w:val="22"/>
          <w:szCs w:val="22"/>
        </w:rPr>
        <w:t>Molotch</w:t>
      </w:r>
      <w:proofErr w:type="spellEnd"/>
      <w:r w:rsidRPr="00943A75">
        <w:rPr>
          <w:rFonts w:ascii="Arial" w:hAnsi="Arial" w:cs="Arial"/>
          <w:sz w:val="22"/>
          <w:szCs w:val="22"/>
        </w:rPr>
        <w:t xml:space="preserve"> (1997). </w:t>
      </w:r>
      <w:r w:rsidRPr="00943A75">
        <w:rPr>
          <w:rFonts w:ascii="Arial" w:hAnsi="Arial" w:cs="Arial"/>
          <w:i/>
          <w:sz w:val="22"/>
          <w:szCs w:val="22"/>
        </w:rPr>
        <w:t>Urban Fortunes: The Political Economy of Place</w:t>
      </w:r>
      <w:r w:rsidRPr="00943A75">
        <w:rPr>
          <w:rFonts w:ascii="Arial" w:hAnsi="Arial" w:cs="Arial"/>
          <w:sz w:val="22"/>
          <w:szCs w:val="22"/>
        </w:rPr>
        <w:t xml:space="preserve">, pages 17-50 </w:t>
      </w:r>
      <w:r w:rsidRPr="00943A75">
        <w:rPr>
          <w:rFonts w:ascii="Arial" w:hAnsi="Arial" w:cs="Arial"/>
          <w:b/>
          <w:sz w:val="22"/>
          <w:szCs w:val="22"/>
        </w:rPr>
        <w:t>(23-34, 39-48)</w:t>
      </w:r>
    </w:p>
    <w:p w14:paraId="1FC34CD3" w14:textId="07BAAC19" w:rsidR="004114F4" w:rsidRPr="00943A75" w:rsidRDefault="004114F4" w:rsidP="00992F8E">
      <w:pPr>
        <w:rPr>
          <w:rFonts w:ascii="Arial" w:hAnsi="Arial" w:cs="Arial"/>
          <w:i/>
          <w:sz w:val="22"/>
          <w:szCs w:val="22"/>
        </w:rPr>
      </w:pPr>
    </w:p>
    <w:p w14:paraId="414B63BB" w14:textId="77777777" w:rsidR="004114F4" w:rsidRPr="00943A75" w:rsidRDefault="004114F4" w:rsidP="004114F4">
      <w:pPr>
        <w:rPr>
          <w:rFonts w:ascii="Arial" w:hAnsi="Arial" w:cs="Arial"/>
          <w:sz w:val="22"/>
          <w:szCs w:val="22"/>
        </w:rPr>
      </w:pPr>
      <w:r w:rsidRPr="00943A75">
        <w:rPr>
          <w:rFonts w:ascii="Arial" w:hAnsi="Arial" w:cs="Arial"/>
          <w:sz w:val="22"/>
          <w:szCs w:val="22"/>
        </w:rPr>
        <w:t xml:space="preserve">Richard Florida (2014). The Creative Class and Economic Development. </w:t>
      </w:r>
      <w:r w:rsidRPr="00943A75">
        <w:rPr>
          <w:rFonts w:ascii="Arial" w:hAnsi="Arial" w:cs="Arial"/>
          <w:i/>
          <w:sz w:val="22"/>
          <w:szCs w:val="22"/>
        </w:rPr>
        <w:t>Economic Development Quarterly</w:t>
      </w:r>
      <w:r w:rsidRPr="00943A75">
        <w:rPr>
          <w:rFonts w:ascii="Arial" w:hAnsi="Arial" w:cs="Arial"/>
          <w:sz w:val="22"/>
          <w:szCs w:val="22"/>
        </w:rPr>
        <w:t>, 28(3), 196-205.</w:t>
      </w:r>
    </w:p>
    <w:p w14:paraId="043DD008" w14:textId="77777777" w:rsidR="004114F4" w:rsidRPr="00943A75" w:rsidRDefault="004114F4" w:rsidP="004114F4">
      <w:pPr>
        <w:rPr>
          <w:rFonts w:ascii="Arial" w:hAnsi="Arial" w:cs="Arial"/>
          <w:sz w:val="22"/>
          <w:szCs w:val="22"/>
        </w:rPr>
      </w:pPr>
    </w:p>
    <w:p w14:paraId="6F6E9922" w14:textId="77777777" w:rsidR="004114F4" w:rsidRPr="00943A75" w:rsidRDefault="004114F4" w:rsidP="004114F4">
      <w:pPr>
        <w:rPr>
          <w:rFonts w:ascii="Arial" w:hAnsi="Arial" w:cs="Arial"/>
          <w:sz w:val="22"/>
          <w:szCs w:val="22"/>
        </w:rPr>
      </w:pPr>
      <w:r w:rsidRPr="00943A75">
        <w:rPr>
          <w:rFonts w:ascii="Arial" w:hAnsi="Arial" w:cs="Arial"/>
          <w:sz w:val="22"/>
          <w:szCs w:val="22"/>
        </w:rPr>
        <w:t xml:space="preserve">Saskia </w:t>
      </w:r>
      <w:proofErr w:type="spellStart"/>
      <w:r w:rsidRPr="00943A75">
        <w:rPr>
          <w:rFonts w:ascii="Arial" w:hAnsi="Arial" w:cs="Arial"/>
          <w:sz w:val="22"/>
          <w:szCs w:val="22"/>
        </w:rPr>
        <w:t>Sassen</w:t>
      </w:r>
      <w:proofErr w:type="spellEnd"/>
      <w:r w:rsidRPr="00943A75">
        <w:rPr>
          <w:rFonts w:ascii="Arial" w:hAnsi="Arial" w:cs="Arial"/>
          <w:sz w:val="22"/>
          <w:szCs w:val="22"/>
        </w:rPr>
        <w:t xml:space="preserve"> (2004). The Global City: Introducing a Concept, pages 27-43 </w:t>
      </w:r>
      <w:r w:rsidRPr="00943A75">
        <w:rPr>
          <w:rFonts w:ascii="Arial" w:hAnsi="Arial" w:cs="Arial"/>
          <w:b/>
          <w:sz w:val="22"/>
          <w:szCs w:val="22"/>
        </w:rPr>
        <w:t xml:space="preserve">(27-38). </w:t>
      </w:r>
      <w:r w:rsidRPr="00943A75">
        <w:rPr>
          <w:rFonts w:ascii="Arial" w:hAnsi="Arial" w:cs="Arial"/>
          <w:i/>
          <w:sz w:val="22"/>
          <w:szCs w:val="22"/>
        </w:rPr>
        <w:t xml:space="preserve">Brown Journal of World Affairs, </w:t>
      </w:r>
      <w:r w:rsidRPr="00943A75">
        <w:rPr>
          <w:rFonts w:ascii="Arial" w:hAnsi="Arial" w:cs="Arial"/>
          <w:sz w:val="22"/>
          <w:szCs w:val="22"/>
        </w:rPr>
        <w:t>11.</w:t>
      </w:r>
    </w:p>
    <w:p w14:paraId="6BF053AE" w14:textId="77777777" w:rsidR="004114F4" w:rsidRPr="00943A75" w:rsidRDefault="004114F4" w:rsidP="004114F4">
      <w:pPr>
        <w:rPr>
          <w:rFonts w:ascii="Arial" w:hAnsi="Arial" w:cs="Arial"/>
          <w:sz w:val="22"/>
          <w:szCs w:val="22"/>
          <w:lang w:val="en-GB"/>
        </w:rPr>
      </w:pPr>
    </w:p>
    <w:p w14:paraId="28EB222D" w14:textId="00F5ACBC" w:rsidR="004114F4" w:rsidRPr="00943A75" w:rsidRDefault="004114F4" w:rsidP="004114F4">
      <w:pPr>
        <w:rPr>
          <w:rFonts w:ascii="Arial" w:hAnsi="Arial" w:cs="Arial"/>
          <w:bCs/>
          <w:sz w:val="22"/>
          <w:szCs w:val="22"/>
        </w:rPr>
      </w:pPr>
      <w:r w:rsidRPr="00943A75">
        <w:rPr>
          <w:rFonts w:ascii="Arial" w:hAnsi="Arial" w:cs="Arial"/>
          <w:sz w:val="22"/>
          <w:szCs w:val="22"/>
          <w:lang w:val="en-GB"/>
        </w:rPr>
        <w:t xml:space="preserve">Allen Scott and Michael </w:t>
      </w:r>
      <w:proofErr w:type="spellStart"/>
      <w:r w:rsidRPr="00943A75">
        <w:rPr>
          <w:rFonts w:ascii="Arial" w:hAnsi="Arial" w:cs="Arial"/>
          <w:sz w:val="22"/>
          <w:szCs w:val="22"/>
          <w:lang w:val="en-GB"/>
        </w:rPr>
        <w:t>Storper</w:t>
      </w:r>
      <w:proofErr w:type="spellEnd"/>
      <w:r w:rsidRPr="00943A75">
        <w:rPr>
          <w:rFonts w:ascii="Arial" w:hAnsi="Arial" w:cs="Arial"/>
          <w:sz w:val="22"/>
          <w:szCs w:val="22"/>
          <w:lang w:val="en-GB"/>
        </w:rPr>
        <w:t xml:space="preserve"> (2015). </w:t>
      </w:r>
      <w:r w:rsidRPr="00943A75">
        <w:rPr>
          <w:rFonts w:ascii="Arial" w:hAnsi="Arial" w:cs="Arial"/>
          <w:bCs/>
          <w:sz w:val="22"/>
          <w:szCs w:val="22"/>
        </w:rPr>
        <w:t xml:space="preserve">The Nature of Cities: The Scope and Limits of Urban Theory. </w:t>
      </w:r>
      <w:r w:rsidRPr="00943A75">
        <w:rPr>
          <w:rFonts w:ascii="Arial" w:hAnsi="Arial" w:cs="Arial"/>
          <w:bCs/>
          <w:i/>
          <w:sz w:val="22"/>
          <w:szCs w:val="22"/>
        </w:rPr>
        <w:t xml:space="preserve">International Journal of Urban and Regional Research, </w:t>
      </w:r>
      <w:r w:rsidRPr="00943A75">
        <w:rPr>
          <w:rFonts w:ascii="Arial" w:hAnsi="Arial" w:cs="Arial"/>
          <w:bCs/>
          <w:sz w:val="22"/>
          <w:szCs w:val="22"/>
        </w:rPr>
        <w:t>39(1), 1-15 (</w:t>
      </w:r>
      <w:r w:rsidRPr="00943A75">
        <w:rPr>
          <w:rFonts w:ascii="Arial" w:hAnsi="Arial" w:cs="Arial"/>
          <w:b/>
          <w:bCs/>
          <w:sz w:val="22"/>
          <w:szCs w:val="22"/>
        </w:rPr>
        <w:t>especially pages 4-9</w:t>
      </w:r>
      <w:r w:rsidRPr="00943A75">
        <w:rPr>
          <w:rFonts w:ascii="Arial" w:hAnsi="Arial" w:cs="Arial"/>
          <w:bCs/>
          <w:sz w:val="22"/>
          <w:szCs w:val="22"/>
        </w:rPr>
        <w:t>, up to section on “The scope and limits of the urban”)</w:t>
      </w:r>
    </w:p>
    <w:p w14:paraId="6633E6D5" w14:textId="77777777" w:rsidR="004114F4" w:rsidRPr="00943A75" w:rsidRDefault="004114F4" w:rsidP="00992F8E">
      <w:pPr>
        <w:rPr>
          <w:rFonts w:ascii="Arial" w:hAnsi="Arial" w:cs="Arial"/>
          <w:i/>
          <w:sz w:val="22"/>
          <w:szCs w:val="22"/>
        </w:rPr>
      </w:pPr>
    </w:p>
    <w:p w14:paraId="39B69EBB" w14:textId="7DC71A91" w:rsidR="004114F4" w:rsidRPr="00943A75" w:rsidRDefault="004114F4" w:rsidP="00992F8E">
      <w:pPr>
        <w:rPr>
          <w:rFonts w:ascii="Arial" w:hAnsi="Arial" w:cs="Arial"/>
          <w:b/>
          <w:color w:val="222222"/>
          <w:sz w:val="22"/>
          <w:szCs w:val="22"/>
          <w:lang w:eastAsia="en-GB"/>
        </w:rPr>
      </w:pPr>
      <w:r w:rsidRPr="00943A75">
        <w:rPr>
          <w:rFonts w:ascii="Arial" w:hAnsi="Arial" w:cs="Arial"/>
          <w:b/>
          <w:color w:val="222222"/>
          <w:sz w:val="22"/>
          <w:szCs w:val="22"/>
          <w:lang w:eastAsia="en-GB"/>
        </w:rPr>
        <w:t>Suggested reading:</w:t>
      </w:r>
    </w:p>
    <w:p w14:paraId="1674F2A0" w14:textId="4D93C9EE" w:rsidR="00992F8E" w:rsidRPr="00943A75" w:rsidRDefault="00992F8E" w:rsidP="00992F8E">
      <w:pPr>
        <w:rPr>
          <w:rFonts w:ascii="Arial" w:eastAsiaTheme="minorHAnsi" w:hAnsi="Arial" w:cs="Arial"/>
          <w:sz w:val="22"/>
          <w:szCs w:val="22"/>
        </w:rPr>
      </w:pPr>
      <w:r w:rsidRPr="00943A75">
        <w:rPr>
          <w:rFonts w:ascii="Arial" w:hAnsi="Arial" w:cs="Arial"/>
          <w:i/>
          <w:sz w:val="22"/>
          <w:szCs w:val="22"/>
        </w:rPr>
        <w:t xml:space="preserve">Economic Geography: A Critical Introduction: </w:t>
      </w:r>
      <w:r w:rsidRPr="00943A75">
        <w:rPr>
          <w:rFonts w:ascii="Arial" w:hAnsi="Arial" w:cs="Arial"/>
          <w:sz w:val="22"/>
          <w:szCs w:val="22"/>
        </w:rPr>
        <w:t>Chapter 10 (</w:t>
      </w:r>
      <w:r w:rsidRPr="00943A75">
        <w:rPr>
          <w:rFonts w:ascii="Arial" w:eastAsiaTheme="minorHAnsi" w:hAnsi="Arial" w:cs="Arial"/>
          <w:sz w:val="22"/>
          <w:szCs w:val="22"/>
        </w:rPr>
        <w:t>Cities and Urbanization</w:t>
      </w:r>
      <w:r w:rsidRPr="00943A75">
        <w:rPr>
          <w:rFonts w:ascii="Arial" w:hAnsi="Arial" w:cs="Arial"/>
          <w:sz w:val="22"/>
          <w:szCs w:val="22"/>
        </w:rPr>
        <w:t>), pages 235-260.</w:t>
      </w:r>
    </w:p>
    <w:p w14:paraId="738633BD" w14:textId="77777777" w:rsidR="00992F8E" w:rsidRPr="00943A75" w:rsidRDefault="00992F8E" w:rsidP="00474EC5">
      <w:pPr>
        <w:rPr>
          <w:rFonts w:ascii="Arial" w:hAnsi="Arial" w:cs="Arial"/>
          <w:sz w:val="22"/>
          <w:szCs w:val="22"/>
        </w:rPr>
      </w:pPr>
    </w:p>
    <w:p w14:paraId="5F3B74A9" w14:textId="5A5328AE" w:rsidR="00992F8E" w:rsidRPr="00943A75" w:rsidRDefault="004114F4" w:rsidP="00474EC5">
      <w:pPr>
        <w:rPr>
          <w:rFonts w:ascii="Arial" w:hAnsi="Arial" w:cs="Arial"/>
          <w:b/>
          <w:sz w:val="22"/>
          <w:szCs w:val="22"/>
        </w:rPr>
      </w:pPr>
      <w:r w:rsidRPr="00943A75">
        <w:rPr>
          <w:rFonts w:ascii="Arial" w:hAnsi="Arial" w:cs="Arial"/>
          <w:sz w:val="22"/>
          <w:szCs w:val="22"/>
        </w:rPr>
        <w:t xml:space="preserve">You-Tien </w:t>
      </w:r>
      <w:proofErr w:type="spellStart"/>
      <w:r w:rsidRPr="00943A75">
        <w:rPr>
          <w:rFonts w:ascii="Arial" w:hAnsi="Arial" w:cs="Arial"/>
          <w:sz w:val="22"/>
          <w:szCs w:val="22"/>
        </w:rPr>
        <w:t>Hsing</w:t>
      </w:r>
      <w:proofErr w:type="spellEnd"/>
      <w:r w:rsidRPr="00943A75">
        <w:rPr>
          <w:rFonts w:ascii="Arial" w:hAnsi="Arial" w:cs="Arial"/>
          <w:sz w:val="22"/>
          <w:szCs w:val="22"/>
        </w:rPr>
        <w:t xml:space="preserve">, </w:t>
      </w:r>
      <w:r w:rsidRPr="00943A75">
        <w:rPr>
          <w:rFonts w:ascii="Arial" w:hAnsi="Arial" w:cs="Arial"/>
          <w:i/>
          <w:sz w:val="22"/>
          <w:szCs w:val="22"/>
        </w:rPr>
        <w:t xml:space="preserve">The Great Urban Transformation: The Politics of Land and Property in China </w:t>
      </w:r>
      <w:r w:rsidRPr="00943A75">
        <w:rPr>
          <w:rFonts w:ascii="Arial" w:hAnsi="Arial" w:cs="Arial"/>
          <w:sz w:val="22"/>
          <w:szCs w:val="22"/>
        </w:rPr>
        <w:t xml:space="preserve">(2010), 1-29 </w:t>
      </w:r>
      <w:r w:rsidRPr="00943A75">
        <w:rPr>
          <w:rFonts w:ascii="Arial" w:hAnsi="Arial" w:cs="Arial"/>
          <w:b/>
          <w:sz w:val="22"/>
          <w:szCs w:val="22"/>
        </w:rPr>
        <w:t>(1-3, 7-19)</w:t>
      </w:r>
    </w:p>
    <w:p w14:paraId="47D49C0A" w14:textId="77777777" w:rsidR="00474EC5" w:rsidRPr="00943A75" w:rsidRDefault="00474EC5" w:rsidP="00D46B0E">
      <w:pPr>
        <w:rPr>
          <w:rFonts w:ascii="Arial" w:hAnsi="Arial" w:cs="Arial"/>
          <w:b/>
          <w:sz w:val="22"/>
          <w:szCs w:val="22"/>
        </w:rPr>
      </w:pPr>
    </w:p>
    <w:p w14:paraId="743B60CE" w14:textId="2639F49D" w:rsidR="00474EC5" w:rsidRPr="00943A75" w:rsidRDefault="001F395D" w:rsidP="00474EC5">
      <w:pPr>
        <w:rPr>
          <w:rFonts w:ascii="Arial" w:hAnsi="Arial" w:cs="Arial"/>
          <w:sz w:val="22"/>
          <w:szCs w:val="22"/>
          <w:lang w:val="en-GB"/>
        </w:rPr>
      </w:pPr>
      <w:r w:rsidRPr="00943A75">
        <w:rPr>
          <w:rFonts w:ascii="Arial" w:hAnsi="Arial" w:cs="Arial"/>
          <w:sz w:val="22"/>
          <w:szCs w:val="22"/>
        </w:rPr>
        <w:t>Richard Walker (1981). A Theory of Suburbanization: Capitalism and the Construction of Urban Space in the United States. In: Urbanization and Urban Planning in Capitalist Society (eds. Michael Dear and Allen Scott).</w:t>
      </w:r>
    </w:p>
    <w:p w14:paraId="6263CA3F" w14:textId="77777777" w:rsidR="001D025F" w:rsidRPr="00943A75" w:rsidRDefault="001D025F">
      <w:pPr>
        <w:rPr>
          <w:rFonts w:ascii="Arial" w:hAnsi="Arial" w:cs="Arial"/>
          <w:b/>
          <w:sz w:val="22"/>
          <w:szCs w:val="22"/>
        </w:rPr>
      </w:pPr>
    </w:p>
    <w:p w14:paraId="0AA3379D" w14:textId="77777777" w:rsidR="00147749" w:rsidRPr="00943A75" w:rsidRDefault="00147749" w:rsidP="00BB4030">
      <w:pPr>
        <w:jc w:val="center"/>
        <w:rPr>
          <w:rFonts w:ascii="Arial" w:hAnsi="Arial" w:cs="Arial"/>
          <w:b/>
          <w:sz w:val="22"/>
          <w:szCs w:val="22"/>
        </w:rPr>
      </w:pPr>
    </w:p>
    <w:p w14:paraId="2952CF6B" w14:textId="0F5D5380" w:rsidR="001D025F" w:rsidRPr="00943A75" w:rsidRDefault="00D46B0E" w:rsidP="00BB4030">
      <w:pPr>
        <w:jc w:val="center"/>
        <w:rPr>
          <w:rFonts w:ascii="Arial" w:hAnsi="Arial" w:cs="Arial"/>
          <w:b/>
          <w:sz w:val="22"/>
          <w:szCs w:val="22"/>
        </w:rPr>
      </w:pPr>
      <w:r w:rsidRPr="00943A75">
        <w:rPr>
          <w:rFonts w:ascii="Arial" w:hAnsi="Arial" w:cs="Arial"/>
          <w:b/>
          <w:sz w:val="22"/>
          <w:szCs w:val="22"/>
        </w:rPr>
        <w:t>WEEK 1</w:t>
      </w:r>
      <w:r w:rsidR="00066E5F">
        <w:rPr>
          <w:rFonts w:ascii="Arial" w:hAnsi="Arial" w:cs="Arial"/>
          <w:b/>
          <w:sz w:val="22"/>
          <w:szCs w:val="22"/>
        </w:rPr>
        <w:t>2</w:t>
      </w:r>
      <w:r w:rsidRPr="00943A75">
        <w:rPr>
          <w:rFonts w:ascii="Arial" w:hAnsi="Arial" w:cs="Arial"/>
          <w:b/>
          <w:sz w:val="22"/>
          <w:szCs w:val="22"/>
        </w:rPr>
        <w:t>: FINANCE, FINANCIALIZATION, DEBT</w:t>
      </w:r>
    </w:p>
    <w:p w14:paraId="68EC115D" w14:textId="726E78F9" w:rsidR="001D025F" w:rsidRPr="00943A75" w:rsidRDefault="001D025F" w:rsidP="00BB4030">
      <w:pPr>
        <w:jc w:val="center"/>
        <w:rPr>
          <w:rFonts w:ascii="Arial" w:hAnsi="Arial" w:cs="Arial"/>
          <w:b/>
          <w:sz w:val="22"/>
          <w:szCs w:val="22"/>
        </w:rPr>
      </w:pPr>
    </w:p>
    <w:p w14:paraId="75C6BACC" w14:textId="77777777" w:rsidR="00BB4030" w:rsidRPr="00943A75" w:rsidRDefault="00BB4030" w:rsidP="00BB4030">
      <w:pPr>
        <w:rPr>
          <w:rFonts w:ascii="Arial" w:hAnsi="Arial" w:cs="Arial"/>
          <w:b/>
          <w:color w:val="222222"/>
          <w:sz w:val="22"/>
          <w:szCs w:val="22"/>
          <w:lang w:eastAsia="en-GB"/>
        </w:rPr>
      </w:pPr>
      <w:r w:rsidRPr="00943A75">
        <w:rPr>
          <w:rFonts w:ascii="Arial" w:hAnsi="Arial" w:cs="Arial"/>
          <w:b/>
          <w:color w:val="222222"/>
          <w:sz w:val="22"/>
          <w:szCs w:val="22"/>
          <w:lang w:eastAsia="en-GB"/>
        </w:rPr>
        <w:t>Core reading:</w:t>
      </w:r>
    </w:p>
    <w:p w14:paraId="5F713D74" w14:textId="2697F43B" w:rsidR="00D82785" w:rsidRPr="00943A75" w:rsidRDefault="00D82785" w:rsidP="00D82785">
      <w:pPr>
        <w:rPr>
          <w:rFonts w:ascii="Arial" w:hAnsi="Arial" w:cs="Arial"/>
          <w:sz w:val="22"/>
          <w:szCs w:val="22"/>
        </w:rPr>
      </w:pPr>
      <w:r w:rsidRPr="00943A75">
        <w:rPr>
          <w:rFonts w:ascii="Arial" w:hAnsi="Arial" w:cs="Arial"/>
          <w:i/>
          <w:sz w:val="22"/>
          <w:szCs w:val="22"/>
        </w:rPr>
        <w:t xml:space="preserve">Economic Geography: A Critical Introduction: </w:t>
      </w:r>
      <w:r w:rsidRPr="00943A75">
        <w:rPr>
          <w:rFonts w:ascii="Arial" w:hAnsi="Arial" w:cs="Arial"/>
          <w:sz w:val="22"/>
          <w:szCs w:val="22"/>
        </w:rPr>
        <w:t>Chapter 9 (</w:t>
      </w:r>
      <w:r w:rsidRPr="00943A75">
        <w:rPr>
          <w:rFonts w:ascii="Arial" w:eastAsiaTheme="minorHAnsi" w:hAnsi="Arial" w:cs="Arial"/>
          <w:sz w:val="22"/>
          <w:szCs w:val="22"/>
        </w:rPr>
        <w:t>Money and Finance</w:t>
      </w:r>
      <w:r w:rsidRPr="00943A75">
        <w:rPr>
          <w:rFonts w:ascii="Arial" w:hAnsi="Arial" w:cs="Arial"/>
          <w:sz w:val="22"/>
          <w:szCs w:val="22"/>
        </w:rPr>
        <w:t>), pages 211-234 (</w:t>
      </w:r>
      <w:r w:rsidRPr="00943A75">
        <w:rPr>
          <w:rFonts w:ascii="Arial" w:hAnsi="Arial" w:cs="Arial"/>
          <w:b/>
          <w:sz w:val="22"/>
          <w:szCs w:val="22"/>
        </w:rPr>
        <w:t>especially 211-223)</w:t>
      </w:r>
      <w:r w:rsidRPr="00943A75">
        <w:rPr>
          <w:rFonts w:ascii="Arial" w:hAnsi="Arial" w:cs="Arial"/>
          <w:sz w:val="22"/>
          <w:szCs w:val="22"/>
        </w:rPr>
        <w:t>.</w:t>
      </w:r>
    </w:p>
    <w:p w14:paraId="0409D557" w14:textId="77777777" w:rsidR="00862737" w:rsidRPr="00943A75" w:rsidRDefault="00862737" w:rsidP="00D82785">
      <w:pPr>
        <w:rPr>
          <w:rFonts w:ascii="Arial" w:eastAsiaTheme="minorHAnsi" w:hAnsi="Arial" w:cs="Arial"/>
          <w:sz w:val="22"/>
          <w:szCs w:val="22"/>
        </w:rPr>
      </w:pPr>
    </w:p>
    <w:p w14:paraId="2C79FE0B" w14:textId="27A9960E" w:rsidR="00D82785" w:rsidRPr="00943A75" w:rsidRDefault="00D82785" w:rsidP="00D82785">
      <w:pPr>
        <w:rPr>
          <w:rFonts w:ascii="Arial" w:eastAsiaTheme="minorHAnsi" w:hAnsi="Arial" w:cs="Arial"/>
          <w:sz w:val="22"/>
          <w:szCs w:val="22"/>
        </w:rPr>
      </w:pPr>
      <w:r w:rsidRPr="00943A75">
        <w:rPr>
          <w:rFonts w:ascii="Arial" w:eastAsiaTheme="minorHAnsi" w:hAnsi="Arial" w:cs="Arial"/>
          <w:sz w:val="22"/>
          <w:szCs w:val="22"/>
        </w:rPr>
        <w:t xml:space="preserve">K-Sue Park (2016). Money, Mortgages, and the Conquest of America. </w:t>
      </w:r>
      <w:r w:rsidRPr="00943A75">
        <w:rPr>
          <w:rFonts w:ascii="Arial" w:eastAsiaTheme="minorHAnsi" w:hAnsi="Arial" w:cs="Arial"/>
          <w:i/>
          <w:sz w:val="22"/>
          <w:szCs w:val="22"/>
        </w:rPr>
        <w:t xml:space="preserve">Law and Social Inquiry, </w:t>
      </w:r>
      <w:r w:rsidRPr="00943A75">
        <w:rPr>
          <w:rFonts w:ascii="Arial" w:eastAsiaTheme="minorHAnsi" w:hAnsi="Arial" w:cs="Arial"/>
          <w:sz w:val="22"/>
          <w:szCs w:val="22"/>
        </w:rPr>
        <w:t>41(4), 1006-1035</w:t>
      </w:r>
      <w:r w:rsidR="00862737" w:rsidRPr="00943A75">
        <w:rPr>
          <w:rFonts w:ascii="Arial" w:eastAsiaTheme="minorHAnsi" w:hAnsi="Arial" w:cs="Arial"/>
          <w:sz w:val="22"/>
          <w:szCs w:val="22"/>
        </w:rPr>
        <w:t xml:space="preserve"> (</w:t>
      </w:r>
      <w:r w:rsidR="00862737" w:rsidRPr="00943A75">
        <w:rPr>
          <w:rFonts w:ascii="Arial" w:eastAsiaTheme="minorHAnsi" w:hAnsi="Arial" w:cs="Arial"/>
          <w:b/>
          <w:sz w:val="22"/>
          <w:szCs w:val="22"/>
        </w:rPr>
        <w:t>especially 1006-1029</w:t>
      </w:r>
      <w:r w:rsidR="00862737" w:rsidRPr="00943A75">
        <w:rPr>
          <w:rFonts w:ascii="Arial" w:eastAsiaTheme="minorHAnsi" w:hAnsi="Arial" w:cs="Arial"/>
          <w:sz w:val="22"/>
          <w:szCs w:val="22"/>
        </w:rPr>
        <w:t>)</w:t>
      </w:r>
    </w:p>
    <w:p w14:paraId="14E80D79" w14:textId="028261D9" w:rsidR="00D82785" w:rsidRPr="00943A75" w:rsidRDefault="00D82785" w:rsidP="00D82785">
      <w:pPr>
        <w:rPr>
          <w:rFonts w:ascii="Arial" w:hAnsi="Arial" w:cs="Arial"/>
          <w:sz w:val="22"/>
          <w:szCs w:val="22"/>
        </w:rPr>
      </w:pPr>
    </w:p>
    <w:p w14:paraId="2FEB6C08" w14:textId="25FA2F5D" w:rsidR="00862737" w:rsidRPr="00943A75" w:rsidRDefault="00862737" w:rsidP="00862737">
      <w:pPr>
        <w:rPr>
          <w:rFonts w:ascii="Arial" w:hAnsi="Arial" w:cs="Arial"/>
          <w:i/>
          <w:sz w:val="22"/>
          <w:szCs w:val="22"/>
        </w:rPr>
      </w:pPr>
      <w:r w:rsidRPr="00943A75">
        <w:rPr>
          <w:rFonts w:ascii="Arial" w:hAnsi="Arial" w:cs="Arial"/>
          <w:sz w:val="22"/>
          <w:szCs w:val="22"/>
        </w:rPr>
        <w:t xml:space="preserve">C.S. Ponder and Mikael </w:t>
      </w:r>
      <w:proofErr w:type="spellStart"/>
      <w:r w:rsidRPr="00943A75">
        <w:rPr>
          <w:rFonts w:ascii="Arial" w:hAnsi="Arial" w:cs="Arial"/>
          <w:sz w:val="22"/>
          <w:szCs w:val="22"/>
        </w:rPr>
        <w:t>Omstedt</w:t>
      </w:r>
      <w:proofErr w:type="spellEnd"/>
      <w:r w:rsidRPr="00943A75">
        <w:rPr>
          <w:rFonts w:ascii="Arial" w:hAnsi="Arial" w:cs="Arial"/>
          <w:sz w:val="22"/>
          <w:szCs w:val="22"/>
        </w:rPr>
        <w:t xml:space="preserve"> (2019). The Violence of Municipal Debt: from interest rate swaps to racialized harm in the Detroit water crisis. </w:t>
      </w:r>
      <w:proofErr w:type="spellStart"/>
      <w:r w:rsidRPr="00943A75">
        <w:rPr>
          <w:rFonts w:ascii="Arial" w:hAnsi="Arial" w:cs="Arial"/>
          <w:i/>
          <w:sz w:val="22"/>
          <w:szCs w:val="22"/>
        </w:rPr>
        <w:t>Geoforum</w:t>
      </w:r>
      <w:proofErr w:type="spellEnd"/>
      <w:r w:rsidRPr="00943A75">
        <w:rPr>
          <w:rFonts w:ascii="Arial" w:hAnsi="Arial" w:cs="Arial"/>
          <w:i/>
          <w:sz w:val="22"/>
          <w:szCs w:val="22"/>
        </w:rPr>
        <w:t>.</w:t>
      </w:r>
    </w:p>
    <w:p w14:paraId="72363E1F" w14:textId="77777777" w:rsidR="00862737" w:rsidRPr="00943A75" w:rsidRDefault="00862737" w:rsidP="00862737">
      <w:pPr>
        <w:rPr>
          <w:rFonts w:ascii="Arial" w:hAnsi="Arial" w:cs="Arial"/>
          <w:sz w:val="22"/>
          <w:szCs w:val="22"/>
        </w:rPr>
      </w:pPr>
    </w:p>
    <w:p w14:paraId="17E1885C" w14:textId="430B6E10" w:rsidR="00862737" w:rsidRPr="00943A75" w:rsidRDefault="00862737" w:rsidP="00D82785">
      <w:pPr>
        <w:rPr>
          <w:rFonts w:ascii="Arial" w:hAnsi="Arial" w:cs="Arial"/>
          <w:sz w:val="22"/>
          <w:szCs w:val="22"/>
        </w:rPr>
      </w:pPr>
      <w:r w:rsidRPr="00943A75">
        <w:rPr>
          <w:rFonts w:ascii="Arial" w:hAnsi="Arial" w:cs="Arial"/>
          <w:sz w:val="22"/>
          <w:szCs w:val="22"/>
        </w:rPr>
        <w:t xml:space="preserve">Brett </w:t>
      </w:r>
      <w:proofErr w:type="spellStart"/>
      <w:r w:rsidRPr="00943A75">
        <w:rPr>
          <w:rFonts w:ascii="Arial" w:hAnsi="Arial" w:cs="Arial"/>
          <w:sz w:val="22"/>
          <w:szCs w:val="22"/>
        </w:rPr>
        <w:t>Christophers</w:t>
      </w:r>
      <w:proofErr w:type="spellEnd"/>
      <w:r w:rsidRPr="00943A75">
        <w:rPr>
          <w:rFonts w:ascii="Arial" w:hAnsi="Arial" w:cs="Arial"/>
          <w:sz w:val="22"/>
          <w:szCs w:val="22"/>
        </w:rPr>
        <w:t xml:space="preserve"> (2018). Financialization as Monopoly Profit: The Case of US Banking. </w:t>
      </w:r>
      <w:r w:rsidRPr="00943A75">
        <w:rPr>
          <w:rFonts w:ascii="Arial" w:hAnsi="Arial" w:cs="Arial"/>
          <w:i/>
          <w:sz w:val="22"/>
          <w:szCs w:val="22"/>
        </w:rPr>
        <w:t xml:space="preserve">Antipode, </w:t>
      </w:r>
      <w:r w:rsidRPr="00943A75">
        <w:rPr>
          <w:rFonts w:ascii="Arial" w:hAnsi="Arial" w:cs="Arial"/>
          <w:sz w:val="22"/>
          <w:szCs w:val="22"/>
        </w:rPr>
        <w:t>50(4), 864-890</w:t>
      </w:r>
      <w:r w:rsidR="00757F40" w:rsidRPr="00943A75">
        <w:rPr>
          <w:rFonts w:ascii="Arial" w:hAnsi="Arial" w:cs="Arial"/>
          <w:sz w:val="22"/>
          <w:szCs w:val="22"/>
        </w:rPr>
        <w:t xml:space="preserve"> </w:t>
      </w:r>
      <w:r w:rsidR="00757F40" w:rsidRPr="00943A75">
        <w:rPr>
          <w:rFonts w:ascii="Arial" w:hAnsi="Arial" w:cs="Arial"/>
          <w:b/>
          <w:sz w:val="22"/>
          <w:szCs w:val="22"/>
        </w:rPr>
        <w:t>(especially 866-873, “Financialization as Profit(ability)”)</w:t>
      </w:r>
    </w:p>
    <w:p w14:paraId="2712BCF7" w14:textId="677B01C9" w:rsidR="00D82785" w:rsidRPr="00943A75" w:rsidRDefault="00D82785">
      <w:pPr>
        <w:rPr>
          <w:rFonts w:ascii="Arial" w:hAnsi="Arial" w:cs="Arial"/>
          <w:b/>
          <w:sz w:val="22"/>
          <w:szCs w:val="22"/>
        </w:rPr>
      </w:pPr>
    </w:p>
    <w:p w14:paraId="03A6E45E" w14:textId="77777777" w:rsidR="00757F40" w:rsidRPr="00943A75" w:rsidRDefault="00757F40" w:rsidP="00757F40">
      <w:pPr>
        <w:rPr>
          <w:rFonts w:ascii="Arial" w:hAnsi="Arial" w:cs="Arial"/>
          <w:b/>
          <w:color w:val="222222"/>
          <w:sz w:val="22"/>
          <w:szCs w:val="22"/>
          <w:lang w:eastAsia="en-GB"/>
        </w:rPr>
      </w:pPr>
      <w:r w:rsidRPr="00943A75">
        <w:rPr>
          <w:rFonts w:ascii="Arial" w:hAnsi="Arial" w:cs="Arial"/>
          <w:b/>
          <w:color w:val="222222"/>
          <w:sz w:val="22"/>
          <w:szCs w:val="22"/>
          <w:lang w:eastAsia="en-GB"/>
        </w:rPr>
        <w:t>Suggested reading:</w:t>
      </w:r>
    </w:p>
    <w:p w14:paraId="29FBBE4F" w14:textId="77777777" w:rsidR="00862737" w:rsidRPr="00943A75" w:rsidRDefault="00862737" w:rsidP="00862737">
      <w:pPr>
        <w:rPr>
          <w:rFonts w:ascii="Arial" w:eastAsiaTheme="minorHAnsi" w:hAnsi="Arial" w:cs="Arial"/>
          <w:sz w:val="22"/>
          <w:szCs w:val="22"/>
        </w:rPr>
      </w:pPr>
      <w:proofErr w:type="spellStart"/>
      <w:r w:rsidRPr="00943A75">
        <w:rPr>
          <w:rFonts w:ascii="Arial" w:eastAsiaTheme="minorHAnsi" w:hAnsi="Arial" w:cs="Arial"/>
          <w:sz w:val="22"/>
          <w:szCs w:val="22"/>
        </w:rPr>
        <w:t>Zenia</w:t>
      </w:r>
      <w:proofErr w:type="spellEnd"/>
      <w:r w:rsidRPr="00943A75">
        <w:rPr>
          <w:rFonts w:ascii="Arial" w:eastAsiaTheme="minorHAnsi" w:hAnsi="Arial" w:cs="Arial"/>
          <w:sz w:val="22"/>
          <w:szCs w:val="22"/>
        </w:rPr>
        <w:t xml:space="preserve"> Kish and Justin Leroy (2015). Bonded Life. </w:t>
      </w:r>
      <w:r w:rsidRPr="00943A75">
        <w:rPr>
          <w:rFonts w:ascii="Arial" w:eastAsiaTheme="minorHAnsi" w:hAnsi="Arial" w:cs="Arial"/>
          <w:i/>
          <w:sz w:val="22"/>
          <w:szCs w:val="22"/>
        </w:rPr>
        <w:t>Cultural Studies</w:t>
      </w:r>
      <w:r w:rsidRPr="00943A75">
        <w:rPr>
          <w:rFonts w:ascii="Arial" w:eastAsiaTheme="minorHAnsi" w:hAnsi="Arial" w:cs="Arial"/>
          <w:sz w:val="22"/>
          <w:szCs w:val="22"/>
        </w:rPr>
        <w:t>, 29(5-6), 630-651.</w:t>
      </w:r>
    </w:p>
    <w:p w14:paraId="75005CF9" w14:textId="7D3E50EB" w:rsidR="00862737" w:rsidRPr="00943A75" w:rsidRDefault="00862737">
      <w:pPr>
        <w:rPr>
          <w:rFonts w:ascii="Arial" w:hAnsi="Arial" w:cs="Arial"/>
          <w:b/>
          <w:sz w:val="22"/>
          <w:szCs w:val="22"/>
        </w:rPr>
      </w:pPr>
    </w:p>
    <w:p w14:paraId="2B493EAA" w14:textId="77777777" w:rsidR="00862737" w:rsidRPr="00943A75" w:rsidRDefault="00862737" w:rsidP="00862737">
      <w:pPr>
        <w:rPr>
          <w:rFonts w:ascii="Arial" w:hAnsi="Arial" w:cs="Arial"/>
          <w:sz w:val="22"/>
          <w:szCs w:val="22"/>
        </w:rPr>
      </w:pPr>
      <w:r w:rsidRPr="00943A75">
        <w:rPr>
          <w:rFonts w:ascii="Arial" w:hAnsi="Arial" w:cs="Arial"/>
          <w:sz w:val="22"/>
          <w:szCs w:val="22"/>
        </w:rPr>
        <w:t>Emily Rosenman (2019). The geographies of social finance: Poverty regulation through the ‘invisible heart’ of markets. </w:t>
      </w:r>
      <w:r w:rsidRPr="00943A75">
        <w:rPr>
          <w:rFonts w:ascii="Arial" w:hAnsi="Arial" w:cs="Arial"/>
          <w:i/>
          <w:sz w:val="22"/>
          <w:szCs w:val="22"/>
        </w:rPr>
        <w:t>Progress in Human Geography</w:t>
      </w:r>
      <w:r w:rsidRPr="00943A75">
        <w:rPr>
          <w:rFonts w:ascii="Arial" w:hAnsi="Arial" w:cs="Arial"/>
          <w:sz w:val="22"/>
          <w:szCs w:val="22"/>
        </w:rPr>
        <w:t>, 43(1), 141-162.</w:t>
      </w:r>
    </w:p>
    <w:p w14:paraId="33F5CF55" w14:textId="77777777" w:rsidR="00862737" w:rsidRPr="00943A75" w:rsidRDefault="00862737" w:rsidP="00862737">
      <w:pPr>
        <w:rPr>
          <w:rFonts w:ascii="Arial" w:hAnsi="Arial" w:cs="Arial"/>
          <w:sz w:val="22"/>
          <w:szCs w:val="22"/>
        </w:rPr>
      </w:pPr>
    </w:p>
    <w:p w14:paraId="7028968F" w14:textId="77777777" w:rsidR="00757F40" w:rsidRPr="00943A75" w:rsidRDefault="00757F40" w:rsidP="00757F40">
      <w:pPr>
        <w:rPr>
          <w:rFonts w:ascii="Arial" w:hAnsi="Arial" w:cs="Arial"/>
        </w:rPr>
      </w:pPr>
      <w:r w:rsidRPr="00943A75">
        <w:rPr>
          <w:rFonts w:ascii="Arial" w:hAnsi="Arial" w:cs="Arial"/>
          <w:sz w:val="22"/>
          <w:szCs w:val="22"/>
        </w:rPr>
        <w:t xml:space="preserve">Josh Ryan-Collins, J. (2012). </w:t>
      </w:r>
      <w:r w:rsidRPr="00943A75">
        <w:rPr>
          <w:rFonts w:ascii="Arial" w:hAnsi="Arial" w:cs="Arial"/>
          <w:i/>
          <w:sz w:val="22"/>
          <w:szCs w:val="22"/>
        </w:rPr>
        <w:t>Where does money come from?</w:t>
      </w:r>
      <w:r w:rsidRPr="00943A75">
        <w:rPr>
          <w:rFonts w:ascii="Arial" w:hAnsi="Arial" w:cs="Arial"/>
          <w:sz w:val="22"/>
          <w:szCs w:val="22"/>
        </w:rPr>
        <w:t xml:space="preserve"> (</w:t>
      </w:r>
      <w:r w:rsidRPr="00943A75">
        <w:rPr>
          <w:rFonts w:ascii="Arial" w:hAnsi="Arial" w:cs="Arial"/>
          <w:b/>
          <w:sz w:val="22"/>
          <w:szCs w:val="22"/>
        </w:rPr>
        <w:t>pages 1-7</w:t>
      </w:r>
      <w:r w:rsidRPr="00943A75">
        <w:rPr>
          <w:rFonts w:ascii="Arial" w:hAnsi="Arial" w:cs="Arial"/>
          <w:sz w:val="22"/>
          <w:szCs w:val="22"/>
        </w:rPr>
        <w:t xml:space="preserve">) London: New Economics Foundation. </w:t>
      </w:r>
      <w:hyperlink r:id="rId19" w:history="1">
        <w:r w:rsidRPr="00943A75">
          <w:rPr>
            <w:rStyle w:val="Hyperlink"/>
            <w:rFonts w:ascii="Arial" w:eastAsiaTheme="majorEastAsia" w:hAnsi="Arial" w:cs="Arial"/>
            <w:sz w:val="22"/>
            <w:szCs w:val="22"/>
          </w:rPr>
          <w:t>https://neweconomics.org/uploads/files/b847162e8c996d5e26_fam6bqdx4.pdf</w:t>
        </w:r>
      </w:hyperlink>
    </w:p>
    <w:p w14:paraId="5AB34ACB" w14:textId="77777777" w:rsidR="00862737" w:rsidRPr="00943A75" w:rsidRDefault="00862737">
      <w:pPr>
        <w:rPr>
          <w:rFonts w:ascii="Arial" w:hAnsi="Arial" w:cs="Arial"/>
          <w:b/>
          <w:sz w:val="22"/>
          <w:szCs w:val="22"/>
        </w:rPr>
      </w:pPr>
    </w:p>
    <w:p w14:paraId="014BC70E" w14:textId="77777777" w:rsidR="00D82785" w:rsidRPr="00943A75" w:rsidRDefault="00D82785">
      <w:pPr>
        <w:rPr>
          <w:rFonts w:ascii="Arial" w:hAnsi="Arial" w:cs="Arial"/>
          <w:b/>
          <w:sz w:val="22"/>
          <w:szCs w:val="22"/>
        </w:rPr>
      </w:pPr>
    </w:p>
    <w:p w14:paraId="4363004A" w14:textId="141C179C" w:rsidR="001D025F" w:rsidRPr="00943A75" w:rsidRDefault="00D46B0E" w:rsidP="00BB4030">
      <w:pPr>
        <w:jc w:val="center"/>
        <w:rPr>
          <w:rFonts w:ascii="Arial" w:hAnsi="Arial" w:cs="Arial"/>
          <w:b/>
          <w:sz w:val="22"/>
          <w:szCs w:val="22"/>
        </w:rPr>
      </w:pPr>
      <w:r w:rsidRPr="00943A75">
        <w:rPr>
          <w:rFonts w:ascii="Arial" w:hAnsi="Arial" w:cs="Arial"/>
          <w:b/>
          <w:sz w:val="22"/>
          <w:szCs w:val="22"/>
        </w:rPr>
        <w:t>WEEK 1</w:t>
      </w:r>
      <w:r w:rsidR="00066E5F">
        <w:rPr>
          <w:rFonts w:ascii="Arial" w:hAnsi="Arial" w:cs="Arial"/>
          <w:b/>
          <w:sz w:val="22"/>
          <w:szCs w:val="22"/>
        </w:rPr>
        <w:t>3</w:t>
      </w:r>
      <w:r w:rsidRPr="00943A75">
        <w:rPr>
          <w:rFonts w:ascii="Arial" w:hAnsi="Arial" w:cs="Arial"/>
          <w:b/>
          <w:sz w:val="22"/>
          <w:szCs w:val="22"/>
        </w:rPr>
        <w:t xml:space="preserve">: </w:t>
      </w:r>
      <w:r w:rsidR="00BB4030" w:rsidRPr="00943A75">
        <w:rPr>
          <w:rFonts w:ascii="Arial" w:hAnsi="Arial" w:cs="Arial"/>
          <w:b/>
          <w:sz w:val="22"/>
          <w:szCs w:val="22"/>
        </w:rPr>
        <w:t>LABOR IN THE DIGITAL ECONOMY</w:t>
      </w:r>
    </w:p>
    <w:p w14:paraId="7445CD45" w14:textId="77777777" w:rsidR="00532691" w:rsidRPr="00943A75" w:rsidRDefault="00532691">
      <w:pPr>
        <w:rPr>
          <w:rFonts w:ascii="Arial" w:hAnsi="Arial" w:cs="Arial"/>
          <w:color w:val="000000" w:themeColor="text1"/>
          <w:sz w:val="22"/>
          <w:szCs w:val="22"/>
        </w:rPr>
      </w:pPr>
    </w:p>
    <w:p w14:paraId="64EC1F0F" w14:textId="7265E84E" w:rsidR="00AC2576" w:rsidRPr="00943A75" w:rsidRDefault="00AC2576" w:rsidP="00BB4030">
      <w:pPr>
        <w:rPr>
          <w:rFonts w:ascii="Arial" w:hAnsi="Arial" w:cs="Arial"/>
          <w:b/>
          <w:color w:val="222222"/>
          <w:sz w:val="22"/>
          <w:szCs w:val="22"/>
          <w:lang w:eastAsia="en-GB"/>
        </w:rPr>
      </w:pPr>
      <w:r w:rsidRPr="00943A75">
        <w:rPr>
          <w:rFonts w:ascii="Arial" w:hAnsi="Arial" w:cs="Arial"/>
          <w:b/>
          <w:color w:val="222222"/>
          <w:sz w:val="22"/>
          <w:szCs w:val="22"/>
          <w:lang w:eastAsia="en-GB"/>
        </w:rPr>
        <w:t>Core reading:</w:t>
      </w:r>
    </w:p>
    <w:p w14:paraId="3EF2AC71" w14:textId="77777777" w:rsidR="00AC2576" w:rsidRPr="00943A75" w:rsidRDefault="00AC2576" w:rsidP="00AC2576">
      <w:pPr>
        <w:rPr>
          <w:rFonts w:ascii="Arial" w:hAnsi="Arial" w:cs="Arial"/>
          <w:color w:val="000000" w:themeColor="text1"/>
          <w:sz w:val="22"/>
          <w:szCs w:val="22"/>
        </w:rPr>
      </w:pPr>
      <w:r w:rsidRPr="00943A75">
        <w:rPr>
          <w:rFonts w:ascii="Arial" w:hAnsi="Arial" w:cs="Arial"/>
          <w:color w:val="000000" w:themeColor="text1"/>
          <w:sz w:val="22"/>
          <w:szCs w:val="22"/>
        </w:rPr>
        <w:t xml:space="preserve">Julie </w:t>
      </w:r>
      <w:proofErr w:type="spellStart"/>
      <w:r w:rsidRPr="00943A75">
        <w:rPr>
          <w:rFonts w:ascii="Arial" w:hAnsi="Arial" w:cs="Arial"/>
          <w:color w:val="000000" w:themeColor="text1"/>
          <w:sz w:val="22"/>
          <w:szCs w:val="22"/>
        </w:rPr>
        <w:t>Yujie</w:t>
      </w:r>
      <w:proofErr w:type="spellEnd"/>
      <w:r w:rsidRPr="00943A75">
        <w:rPr>
          <w:rFonts w:ascii="Arial" w:hAnsi="Arial" w:cs="Arial"/>
          <w:color w:val="000000" w:themeColor="text1"/>
          <w:sz w:val="22"/>
          <w:szCs w:val="22"/>
        </w:rPr>
        <w:t xml:space="preserve"> Chen (2018). Thrown Under the Bus and Outrunning It! The logic of Didi and taxi drivers’ labor and activism in the on-demand economy. </w:t>
      </w:r>
      <w:r w:rsidRPr="00943A75">
        <w:rPr>
          <w:rFonts w:ascii="Arial" w:hAnsi="Arial" w:cs="Arial"/>
          <w:i/>
          <w:color w:val="000000" w:themeColor="text1"/>
          <w:sz w:val="22"/>
          <w:szCs w:val="22"/>
        </w:rPr>
        <w:t xml:space="preserve">New Media and Society, </w:t>
      </w:r>
      <w:r w:rsidRPr="00943A75">
        <w:rPr>
          <w:rFonts w:ascii="Arial" w:hAnsi="Arial" w:cs="Arial"/>
          <w:color w:val="000000" w:themeColor="text1"/>
          <w:sz w:val="22"/>
          <w:szCs w:val="22"/>
        </w:rPr>
        <w:t>20(8), 2691-2711.</w:t>
      </w:r>
    </w:p>
    <w:p w14:paraId="5F044F61" w14:textId="107831CE" w:rsidR="00AC2576" w:rsidRPr="00943A75" w:rsidRDefault="00AC2576" w:rsidP="00BB4030">
      <w:pPr>
        <w:rPr>
          <w:rFonts w:ascii="Arial" w:hAnsi="Arial" w:cs="Arial"/>
          <w:color w:val="000000" w:themeColor="text1"/>
          <w:sz w:val="22"/>
          <w:szCs w:val="22"/>
        </w:rPr>
      </w:pPr>
    </w:p>
    <w:p w14:paraId="2A5DFAA9" w14:textId="42B6BC91" w:rsidR="00AC2576" w:rsidRPr="00943A75" w:rsidRDefault="00AC2576" w:rsidP="00AC2576">
      <w:pPr>
        <w:rPr>
          <w:rFonts w:ascii="Arial" w:hAnsi="Arial" w:cs="Arial"/>
          <w:color w:val="000000" w:themeColor="text1"/>
          <w:sz w:val="22"/>
          <w:szCs w:val="22"/>
          <w:shd w:val="clear" w:color="auto" w:fill="FFFFFF"/>
        </w:rPr>
      </w:pPr>
      <w:r w:rsidRPr="00943A75">
        <w:rPr>
          <w:rFonts w:ascii="Arial" w:hAnsi="Arial" w:cs="Arial"/>
          <w:color w:val="000000" w:themeColor="text1"/>
          <w:sz w:val="22"/>
          <w:szCs w:val="22"/>
          <w:shd w:val="clear" w:color="auto" w:fill="FFFFFF"/>
        </w:rPr>
        <w:t xml:space="preserve">Steven </w:t>
      </w:r>
      <w:proofErr w:type="spellStart"/>
      <w:r w:rsidRPr="00943A75">
        <w:rPr>
          <w:rFonts w:ascii="Arial" w:hAnsi="Arial" w:cs="Arial"/>
          <w:color w:val="000000" w:themeColor="text1"/>
          <w:sz w:val="22"/>
          <w:szCs w:val="22"/>
          <w:shd w:val="clear" w:color="auto" w:fill="FFFFFF"/>
        </w:rPr>
        <w:t>Vallas</w:t>
      </w:r>
      <w:proofErr w:type="spellEnd"/>
      <w:r w:rsidRPr="00943A75">
        <w:rPr>
          <w:rFonts w:ascii="Arial" w:hAnsi="Arial" w:cs="Arial"/>
          <w:color w:val="000000" w:themeColor="text1"/>
          <w:sz w:val="22"/>
          <w:szCs w:val="22"/>
          <w:shd w:val="clear" w:color="auto" w:fill="FFFFFF"/>
        </w:rPr>
        <w:t xml:space="preserve"> (2019), Platform Capitalism: What’s at Stake for </w:t>
      </w:r>
      <w:proofErr w:type="gramStart"/>
      <w:r w:rsidRPr="00943A75">
        <w:rPr>
          <w:rFonts w:ascii="Arial" w:hAnsi="Arial" w:cs="Arial"/>
          <w:color w:val="000000" w:themeColor="text1"/>
          <w:sz w:val="22"/>
          <w:szCs w:val="22"/>
          <w:shd w:val="clear" w:color="auto" w:fill="FFFFFF"/>
        </w:rPr>
        <w:t>Workers?.</w:t>
      </w:r>
      <w:proofErr w:type="gramEnd"/>
      <w:r w:rsidRPr="00943A75">
        <w:rPr>
          <w:rFonts w:ascii="Arial" w:hAnsi="Arial" w:cs="Arial"/>
          <w:color w:val="000000" w:themeColor="text1"/>
          <w:sz w:val="22"/>
          <w:szCs w:val="22"/>
          <w:shd w:val="clear" w:color="auto" w:fill="FFFFFF"/>
        </w:rPr>
        <w:t xml:space="preserve"> </w:t>
      </w:r>
      <w:r w:rsidRPr="00943A75">
        <w:rPr>
          <w:rFonts w:ascii="Arial" w:hAnsi="Arial" w:cs="Arial"/>
          <w:i/>
          <w:iCs/>
          <w:color w:val="000000" w:themeColor="text1"/>
          <w:sz w:val="22"/>
          <w:szCs w:val="22"/>
          <w:shd w:val="clear" w:color="auto" w:fill="FFFFFF"/>
        </w:rPr>
        <w:t>New Labor Forum</w:t>
      </w:r>
      <w:r w:rsidRPr="00943A75">
        <w:rPr>
          <w:rFonts w:ascii="Arial" w:hAnsi="Arial" w:cs="Arial"/>
          <w:color w:val="000000" w:themeColor="text1"/>
          <w:sz w:val="22"/>
          <w:szCs w:val="22"/>
          <w:shd w:val="clear" w:color="auto" w:fill="FFFFFF"/>
        </w:rPr>
        <w:t>, 28(1), 48-59</w:t>
      </w:r>
    </w:p>
    <w:p w14:paraId="5A0004E3" w14:textId="77777777" w:rsidR="00AC2576" w:rsidRPr="00943A75" w:rsidRDefault="00AC2576" w:rsidP="00AC2576">
      <w:pPr>
        <w:rPr>
          <w:rFonts w:ascii="Arial" w:hAnsi="Arial" w:cs="Arial"/>
          <w:color w:val="000000" w:themeColor="text1"/>
          <w:sz w:val="22"/>
          <w:szCs w:val="22"/>
        </w:rPr>
      </w:pPr>
    </w:p>
    <w:p w14:paraId="24A673E1" w14:textId="20B850C9" w:rsidR="00AC2576" w:rsidRPr="00943A75" w:rsidRDefault="00AC2576" w:rsidP="00AC2576">
      <w:pPr>
        <w:rPr>
          <w:rFonts w:ascii="Arial" w:hAnsi="Arial" w:cs="Arial"/>
          <w:color w:val="000000" w:themeColor="text1"/>
          <w:sz w:val="22"/>
          <w:szCs w:val="22"/>
        </w:rPr>
      </w:pPr>
      <w:r w:rsidRPr="00943A75">
        <w:rPr>
          <w:rFonts w:ascii="Arial" w:hAnsi="Arial" w:cs="Arial"/>
          <w:color w:val="000000" w:themeColor="text1"/>
          <w:sz w:val="22"/>
          <w:szCs w:val="22"/>
        </w:rPr>
        <w:t xml:space="preserve">Niels van </w:t>
      </w:r>
      <w:proofErr w:type="spellStart"/>
      <w:r w:rsidRPr="00943A75">
        <w:rPr>
          <w:rFonts w:ascii="Arial" w:hAnsi="Arial" w:cs="Arial"/>
          <w:color w:val="000000" w:themeColor="text1"/>
          <w:sz w:val="22"/>
          <w:szCs w:val="22"/>
        </w:rPr>
        <w:t>Doorn</w:t>
      </w:r>
      <w:proofErr w:type="spellEnd"/>
      <w:r w:rsidRPr="00943A75">
        <w:rPr>
          <w:rFonts w:ascii="Arial" w:hAnsi="Arial" w:cs="Arial"/>
          <w:color w:val="000000" w:themeColor="text1"/>
          <w:sz w:val="22"/>
          <w:szCs w:val="22"/>
        </w:rPr>
        <w:t xml:space="preserve"> (2017). Platform labor: on the gendered and racialized exploitation of low-income service work in the ‘on-demand’ economy</w:t>
      </w:r>
    </w:p>
    <w:p w14:paraId="6E1B5A24" w14:textId="77777777" w:rsidR="00AC2576" w:rsidRPr="00943A75" w:rsidRDefault="00AC2576" w:rsidP="00BB4030">
      <w:pPr>
        <w:rPr>
          <w:rFonts w:ascii="Arial" w:hAnsi="Arial" w:cs="Arial"/>
          <w:color w:val="000000" w:themeColor="text1"/>
          <w:sz w:val="22"/>
          <w:szCs w:val="22"/>
        </w:rPr>
      </w:pPr>
    </w:p>
    <w:p w14:paraId="4366309A" w14:textId="77777777" w:rsidR="00AC2576" w:rsidRPr="00943A75" w:rsidRDefault="00AC2576" w:rsidP="00AC2576">
      <w:pPr>
        <w:rPr>
          <w:rFonts w:ascii="Arial" w:hAnsi="Arial" w:cs="Arial"/>
          <w:b/>
          <w:color w:val="222222"/>
          <w:sz w:val="22"/>
          <w:szCs w:val="22"/>
          <w:lang w:eastAsia="en-GB"/>
        </w:rPr>
      </w:pPr>
      <w:r w:rsidRPr="00943A75">
        <w:rPr>
          <w:rFonts w:ascii="Arial" w:hAnsi="Arial" w:cs="Arial"/>
          <w:b/>
          <w:color w:val="222222"/>
          <w:sz w:val="22"/>
          <w:szCs w:val="22"/>
          <w:lang w:eastAsia="en-GB"/>
        </w:rPr>
        <w:t>Suggested reading:</w:t>
      </w:r>
    </w:p>
    <w:p w14:paraId="23377CFD" w14:textId="259B58C0" w:rsidR="00921FED" w:rsidRPr="00943A75" w:rsidRDefault="00921FED" w:rsidP="00BB4030">
      <w:pPr>
        <w:rPr>
          <w:rFonts w:ascii="Arial" w:hAnsi="Arial" w:cs="Arial"/>
          <w:color w:val="000000" w:themeColor="text1"/>
          <w:sz w:val="22"/>
          <w:szCs w:val="22"/>
        </w:rPr>
      </w:pPr>
      <w:r w:rsidRPr="00943A75">
        <w:rPr>
          <w:rFonts w:ascii="Arial" w:hAnsi="Arial" w:cs="Arial"/>
          <w:color w:val="000000" w:themeColor="text1"/>
          <w:sz w:val="22"/>
          <w:szCs w:val="22"/>
        </w:rPr>
        <w:t xml:space="preserve">Nick </w:t>
      </w:r>
      <w:proofErr w:type="spellStart"/>
      <w:r w:rsidRPr="00943A75">
        <w:rPr>
          <w:rFonts w:ascii="Arial" w:hAnsi="Arial" w:cs="Arial"/>
          <w:color w:val="000000" w:themeColor="text1"/>
          <w:sz w:val="22"/>
          <w:szCs w:val="22"/>
        </w:rPr>
        <w:t>Srincek</w:t>
      </w:r>
      <w:proofErr w:type="spellEnd"/>
      <w:r w:rsidRPr="00943A75">
        <w:rPr>
          <w:rFonts w:ascii="Arial" w:hAnsi="Arial" w:cs="Arial"/>
          <w:color w:val="000000" w:themeColor="text1"/>
          <w:sz w:val="22"/>
          <w:szCs w:val="22"/>
        </w:rPr>
        <w:t xml:space="preserve"> </w:t>
      </w:r>
      <w:r w:rsidR="00BB4030" w:rsidRPr="00943A75">
        <w:rPr>
          <w:rFonts w:ascii="Arial" w:hAnsi="Arial" w:cs="Arial"/>
          <w:color w:val="000000" w:themeColor="text1"/>
          <w:sz w:val="22"/>
          <w:szCs w:val="22"/>
        </w:rPr>
        <w:t xml:space="preserve">(2017). </w:t>
      </w:r>
      <w:r w:rsidRPr="00943A75">
        <w:rPr>
          <w:rFonts w:ascii="Arial" w:hAnsi="Arial" w:cs="Arial"/>
          <w:i/>
          <w:color w:val="000000" w:themeColor="text1"/>
          <w:sz w:val="22"/>
          <w:szCs w:val="22"/>
        </w:rPr>
        <w:t xml:space="preserve">Platform </w:t>
      </w:r>
      <w:r w:rsidR="00BB4030" w:rsidRPr="00943A75">
        <w:rPr>
          <w:rFonts w:ascii="Arial" w:hAnsi="Arial" w:cs="Arial"/>
          <w:i/>
          <w:color w:val="000000" w:themeColor="text1"/>
          <w:sz w:val="22"/>
          <w:szCs w:val="22"/>
        </w:rPr>
        <w:t>C</w:t>
      </w:r>
      <w:r w:rsidRPr="00943A75">
        <w:rPr>
          <w:rFonts w:ascii="Arial" w:hAnsi="Arial" w:cs="Arial"/>
          <w:i/>
          <w:color w:val="000000" w:themeColor="text1"/>
          <w:sz w:val="22"/>
          <w:szCs w:val="22"/>
        </w:rPr>
        <w:t>apitalism</w:t>
      </w:r>
      <w:r w:rsidR="00BB4030" w:rsidRPr="00943A75">
        <w:rPr>
          <w:rFonts w:ascii="Arial" w:hAnsi="Arial" w:cs="Arial"/>
          <w:color w:val="000000" w:themeColor="text1"/>
          <w:sz w:val="22"/>
          <w:szCs w:val="22"/>
        </w:rPr>
        <w:t>: C</w:t>
      </w:r>
      <w:r w:rsidRPr="00943A75">
        <w:rPr>
          <w:rFonts w:ascii="Arial" w:hAnsi="Arial" w:cs="Arial"/>
          <w:color w:val="000000" w:themeColor="text1"/>
          <w:sz w:val="22"/>
          <w:szCs w:val="22"/>
        </w:rPr>
        <w:t xml:space="preserve">hapter </w:t>
      </w:r>
      <w:r w:rsidR="00BB4030" w:rsidRPr="00943A75">
        <w:rPr>
          <w:rFonts w:ascii="Arial" w:hAnsi="Arial" w:cs="Arial"/>
          <w:color w:val="000000" w:themeColor="text1"/>
          <w:sz w:val="22"/>
          <w:szCs w:val="22"/>
        </w:rPr>
        <w:t xml:space="preserve">2 </w:t>
      </w:r>
      <w:r w:rsidR="00AC2576" w:rsidRPr="00943A75">
        <w:rPr>
          <w:rFonts w:ascii="Arial" w:hAnsi="Arial" w:cs="Arial"/>
          <w:b/>
          <w:color w:val="000000" w:themeColor="text1"/>
          <w:sz w:val="22"/>
          <w:szCs w:val="22"/>
        </w:rPr>
        <w:t>(</w:t>
      </w:r>
      <w:r w:rsidR="00BB4030" w:rsidRPr="00943A75">
        <w:rPr>
          <w:rFonts w:ascii="Arial" w:hAnsi="Arial" w:cs="Arial"/>
          <w:b/>
          <w:color w:val="000000" w:themeColor="text1"/>
          <w:sz w:val="22"/>
          <w:szCs w:val="22"/>
        </w:rPr>
        <w:t>especially pages 36-48 and 88-92</w:t>
      </w:r>
      <w:r w:rsidR="00BB4030" w:rsidRPr="00943A75">
        <w:rPr>
          <w:rFonts w:ascii="Arial" w:hAnsi="Arial" w:cs="Arial"/>
          <w:color w:val="000000" w:themeColor="text1"/>
          <w:sz w:val="22"/>
          <w:szCs w:val="22"/>
        </w:rPr>
        <w:t>)</w:t>
      </w:r>
    </w:p>
    <w:p w14:paraId="0AC27D85" w14:textId="03F219E0" w:rsidR="008F0ED8" w:rsidRPr="00943A75" w:rsidRDefault="008F0ED8" w:rsidP="00BB4030">
      <w:pPr>
        <w:rPr>
          <w:rFonts w:ascii="Arial" w:hAnsi="Arial" w:cs="Arial"/>
          <w:color w:val="000000" w:themeColor="text1"/>
          <w:sz w:val="22"/>
          <w:szCs w:val="22"/>
        </w:rPr>
      </w:pPr>
    </w:p>
    <w:p w14:paraId="0C3A3795" w14:textId="48641642" w:rsidR="00532691" w:rsidRPr="00943A75" w:rsidRDefault="00AC2576" w:rsidP="00BB4030">
      <w:pPr>
        <w:rPr>
          <w:rFonts w:ascii="Arial" w:hAnsi="Arial" w:cs="Arial"/>
          <w:color w:val="000000" w:themeColor="text1"/>
          <w:sz w:val="22"/>
          <w:szCs w:val="22"/>
        </w:rPr>
      </w:pPr>
      <w:r w:rsidRPr="00943A75">
        <w:rPr>
          <w:rFonts w:ascii="Arial" w:hAnsi="Arial" w:cs="Arial"/>
          <w:color w:val="000000" w:themeColor="text1"/>
          <w:sz w:val="22"/>
          <w:szCs w:val="22"/>
        </w:rPr>
        <w:t xml:space="preserve">Julia </w:t>
      </w:r>
      <w:proofErr w:type="spellStart"/>
      <w:r w:rsidRPr="00943A75">
        <w:rPr>
          <w:rFonts w:ascii="Arial" w:hAnsi="Arial" w:cs="Arial"/>
          <w:color w:val="000000" w:themeColor="text1"/>
          <w:sz w:val="22"/>
          <w:szCs w:val="22"/>
        </w:rPr>
        <w:t>Ticona</w:t>
      </w:r>
      <w:proofErr w:type="spellEnd"/>
      <w:r w:rsidRPr="00943A75">
        <w:rPr>
          <w:rFonts w:ascii="Arial" w:hAnsi="Arial" w:cs="Arial"/>
          <w:color w:val="000000" w:themeColor="text1"/>
          <w:sz w:val="22"/>
          <w:szCs w:val="22"/>
        </w:rPr>
        <w:t xml:space="preserve">, Alexandra </w:t>
      </w:r>
      <w:proofErr w:type="spellStart"/>
      <w:r w:rsidRPr="00943A75">
        <w:rPr>
          <w:rFonts w:ascii="Arial" w:hAnsi="Arial" w:cs="Arial"/>
          <w:color w:val="000000" w:themeColor="text1"/>
          <w:sz w:val="22"/>
          <w:szCs w:val="22"/>
        </w:rPr>
        <w:t>Mateescu</w:t>
      </w:r>
      <w:proofErr w:type="spellEnd"/>
      <w:r w:rsidRPr="00943A75">
        <w:rPr>
          <w:rFonts w:ascii="Arial" w:hAnsi="Arial" w:cs="Arial"/>
          <w:color w:val="000000" w:themeColor="text1"/>
          <w:sz w:val="22"/>
          <w:szCs w:val="22"/>
        </w:rPr>
        <w:t xml:space="preserve">, and Alex Rosenblatt (2018). Beyond Disruption: How Tech Shapes Labor Across Domestic Work and </w:t>
      </w:r>
      <w:proofErr w:type="spellStart"/>
      <w:r w:rsidRPr="00943A75">
        <w:rPr>
          <w:rFonts w:ascii="Arial" w:hAnsi="Arial" w:cs="Arial"/>
          <w:color w:val="000000" w:themeColor="text1"/>
          <w:sz w:val="22"/>
          <w:szCs w:val="22"/>
        </w:rPr>
        <w:t>Ridehailing</w:t>
      </w:r>
      <w:proofErr w:type="spellEnd"/>
      <w:r w:rsidRPr="00943A75">
        <w:rPr>
          <w:rFonts w:ascii="Arial" w:hAnsi="Arial" w:cs="Arial"/>
          <w:color w:val="000000" w:themeColor="text1"/>
          <w:sz w:val="22"/>
          <w:szCs w:val="22"/>
        </w:rPr>
        <w:t xml:space="preserve">. </w:t>
      </w:r>
      <w:r w:rsidRPr="00943A75">
        <w:rPr>
          <w:rFonts w:ascii="Arial" w:hAnsi="Arial" w:cs="Arial"/>
          <w:i/>
          <w:color w:val="000000" w:themeColor="text1"/>
          <w:sz w:val="22"/>
          <w:szCs w:val="22"/>
        </w:rPr>
        <w:t xml:space="preserve">Data and Society. </w:t>
      </w:r>
      <w:hyperlink r:id="rId20" w:history="1">
        <w:r w:rsidRPr="00943A75">
          <w:rPr>
            <w:rStyle w:val="Hyperlink"/>
            <w:rFonts w:ascii="Arial" w:hAnsi="Arial" w:cs="Arial"/>
            <w:color w:val="000000" w:themeColor="text1"/>
            <w:sz w:val="22"/>
            <w:szCs w:val="22"/>
          </w:rPr>
          <w:t>https://datasociety.net/output/beyond-disruption/</w:t>
        </w:r>
      </w:hyperlink>
      <w:r w:rsidRPr="00943A75">
        <w:rPr>
          <w:rFonts w:ascii="Arial" w:hAnsi="Arial" w:cs="Arial"/>
          <w:color w:val="000000" w:themeColor="text1"/>
          <w:sz w:val="22"/>
          <w:szCs w:val="22"/>
        </w:rPr>
        <w:t xml:space="preserve"> </w:t>
      </w:r>
    </w:p>
    <w:p w14:paraId="19F60168" w14:textId="77777777" w:rsidR="00AC2576" w:rsidRPr="00943A75" w:rsidRDefault="00AC2576" w:rsidP="00BB4030">
      <w:pPr>
        <w:rPr>
          <w:rFonts w:ascii="Arial" w:hAnsi="Arial" w:cs="Arial"/>
          <w:color w:val="000000" w:themeColor="text1"/>
          <w:sz w:val="22"/>
          <w:szCs w:val="22"/>
        </w:rPr>
      </w:pPr>
    </w:p>
    <w:p w14:paraId="5D12960D" w14:textId="4DC85873" w:rsidR="00532691" w:rsidRPr="00943A75" w:rsidRDefault="00532691" w:rsidP="00BB4030">
      <w:pPr>
        <w:rPr>
          <w:rFonts w:ascii="Arial" w:hAnsi="Arial" w:cs="Arial"/>
          <w:color w:val="000000" w:themeColor="text1"/>
          <w:sz w:val="22"/>
          <w:szCs w:val="22"/>
        </w:rPr>
      </w:pPr>
      <w:r w:rsidRPr="00943A75">
        <w:rPr>
          <w:rFonts w:ascii="Arial" w:hAnsi="Arial" w:cs="Arial"/>
          <w:color w:val="000000" w:themeColor="text1"/>
          <w:sz w:val="22"/>
          <w:szCs w:val="22"/>
        </w:rPr>
        <w:t xml:space="preserve">Birgitta </w:t>
      </w:r>
      <w:proofErr w:type="spellStart"/>
      <w:r w:rsidRPr="00943A75">
        <w:rPr>
          <w:rFonts w:ascii="Arial" w:hAnsi="Arial" w:cs="Arial"/>
          <w:color w:val="000000" w:themeColor="text1"/>
          <w:sz w:val="22"/>
          <w:szCs w:val="22"/>
        </w:rPr>
        <w:t>Bergvall-Kåreborn</w:t>
      </w:r>
      <w:proofErr w:type="spellEnd"/>
      <w:r w:rsidRPr="00943A75">
        <w:rPr>
          <w:rFonts w:ascii="Arial" w:hAnsi="Arial" w:cs="Arial"/>
          <w:color w:val="000000" w:themeColor="text1"/>
          <w:sz w:val="22"/>
          <w:szCs w:val="22"/>
        </w:rPr>
        <w:t xml:space="preserve"> and Debra </w:t>
      </w:r>
      <w:proofErr w:type="spellStart"/>
      <w:r w:rsidRPr="00943A75">
        <w:rPr>
          <w:rFonts w:ascii="Arial" w:hAnsi="Arial" w:cs="Arial"/>
          <w:color w:val="000000" w:themeColor="text1"/>
          <w:sz w:val="22"/>
          <w:szCs w:val="22"/>
        </w:rPr>
        <w:t>Howcroft</w:t>
      </w:r>
      <w:proofErr w:type="spellEnd"/>
      <w:r w:rsidRPr="00943A75">
        <w:rPr>
          <w:rFonts w:ascii="Arial" w:hAnsi="Arial" w:cs="Arial"/>
          <w:color w:val="000000" w:themeColor="text1"/>
          <w:sz w:val="22"/>
          <w:szCs w:val="22"/>
        </w:rPr>
        <w:t xml:space="preserve"> (2014). Amazon Mechanical Turk and the commodification of labor. </w:t>
      </w:r>
      <w:r w:rsidRPr="00943A75">
        <w:rPr>
          <w:rFonts w:ascii="Arial" w:hAnsi="Arial" w:cs="Arial"/>
          <w:i/>
          <w:color w:val="000000" w:themeColor="text1"/>
          <w:sz w:val="22"/>
          <w:szCs w:val="22"/>
        </w:rPr>
        <w:t xml:space="preserve">Technology, Work, and Employment, </w:t>
      </w:r>
      <w:r w:rsidRPr="00943A75">
        <w:rPr>
          <w:rFonts w:ascii="Arial" w:hAnsi="Arial" w:cs="Arial"/>
          <w:color w:val="000000" w:themeColor="text1"/>
          <w:sz w:val="22"/>
          <w:szCs w:val="22"/>
        </w:rPr>
        <w:t>29(3), 213-223.</w:t>
      </w:r>
    </w:p>
    <w:p w14:paraId="0F5F0C2D" w14:textId="0DA0AD27" w:rsidR="00532691" w:rsidRPr="00943A75" w:rsidRDefault="00532691">
      <w:pPr>
        <w:rPr>
          <w:rFonts w:ascii="Arial" w:hAnsi="Arial" w:cs="Arial"/>
          <w:color w:val="000000" w:themeColor="text1"/>
          <w:sz w:val="22"/>
          <w:szCs w:val="22"/>
        </w:rPr>
      </w:pPr>
    </w:p>
    <w:p w14:paraId="681F77C0" w14:textId="77777777" w:rsidR="00AC2576" w:rsidRPr="00943A75" w:rsidRDefault="00AC2576">
      <w:pPr>
        <w:rPr>
          <w:rFonts w:ascii="Arial" w:hAnsi="Arial" w:cs="Arial"/>
          <w:b/>
          <w:sz w:val="22"/>
          <w:szCs w:val="22"/>
        </w:rPr>
      </w:pPr>
    </w:p>
    <w:p w14:paraId="0177AC66" w14:textId="01967D56" w:rsidR="001D025F" w:rsidRPr="00943A75" w:rsidRDefault="00D46B0E" w:rsidP="00AC2576">
      <w:pPr>
        <w:jc w:val="center"/>
        <w:rPr>
          <w:rFonts w:ascii="Arial" w:hAnsi="Arial" w:cs="Arial"/>
          <w:b/>
          <w:sz w:val="22"/>
          <w:szCs w:val="22"/>
        </w:rPr>
      </w:pPr>
      <w:r w:rsidRPr="00943A75">
        <w:rPr>
          <w:rFonts w:ascii="Arial" w:hAnsi="Arial" w:cs="Arial"/>
          <w:b/>
          <w:sz w:val="22"/>
          <w:szCs w:val="22"/>
        </w:rPr>
        <w:t>WEEK 1</w:t>
      </w:r>
      <w:r w:rsidR="00066E5F">
        <w:rPr>
          <w:rFonts w:ascii="Arial" w:hAnsi="Arial" w:cs="Arial"/>
          <w:b/>
          <w:sz w:val="22"/>
          <w:szCs w:val="22"/>
        </w:rPr>
        <w:t>4</w:t>
      </w:r>
      <w:r w:rsidRPr="00943A75">
        <w:rPr>
          <w:rFonts w:ascii="Arial" w:hAnsi="Arial" w:cs="Arial"/>
          <w:b/>
          <w:sz w:val="22"/>
          <w:szCs w:val="22"/>
        </w:rPr>
        <w:t>: POSSIBILITIES FOR OTHERWISE</w:t>
      </w:r>
      <w:r w:rsidR="00AC2576" w:rsidRPr="00943A75">
        <w:rPr>
          <w:rFonts w:ascii="Arial" w:hAnsi="Arial" w:cs="Arial"/>
          <w:b/>
          <w:sz w:val="22"/>
          <w:szCs w:val="22"/>
        </w:rPr>
        <w:t>?</w:t>
      </w:r>
    </w:p>
    <w:p w14:paraId="671D76E1" w14:textId="3A53A26A" w:rsidR="001D025F" w:rsidRPr="00943A75" w:rsidRDefault="001D025F">
      <w:pPr>
        <w:rPr>
          <w:rFonts w:ascii="Arial" w:hAnsi="Arial" w:cs="Arial"/>
          <w:b/>
          <w:sz w:val="22"/>
          <w:szCs w:val="22"/>
        </w:rPr>
      </w:pPr>
    </w:p>
    <w:p w14:paraId="358A8FAE" w14:textId="7BD66DAE" w:rsidR="009A3B5E" w:rsidRPr="00943A75" w:rsidRDefault="003B1C1E">
      <w:pPr>
        <w:rPr>
          <w:rFonts w:ascii="Arial" w:hAnsi="Arial" w:cs="Arial"/>
          <w:b/>
          <w:color w:val="222222"/>
          <w:sz w:val="22"/>
          <w:szCs w:val="22"/>
          <w:lang w:eastAsia="en-GB"/>
        </w:rPr>
      </w:pPr>
      <w:r w:rsidRPr="00943A75">
        <w:rPr>
          <w:rFonts w:ascii="Arial" w:hAnsi="Arial" w:cs="Arial"/>
          <w:b/>
          <w:color w:val="222222"/>
          <w:sz w:val="22"/>
          <w:szCs w:val="22"/>
          <w:lang w:eastAsia="en-GB"/>
        </w:rPr>
        <w:t>Core reading:</w:t>
      </w:r>
    </w:p>
    <w:p w14:paraId="64B9A738" w14:textId="7FE42853" w:rsidR="00147749" w:rsidRPr="00943A75" w:rsidRDefault="00147749" w:rsidP="00147749">
      <w:pPr>
        <w:rPr>
          <w:rFonts w:ascii="Arial" w:hAnsi="Arial" w:cs="Arial"/>
          <w:sz w:val="22"/>
          <w:szCs w:val="22"/>
          <w:lang w:val="en-GB"/>
        </w:rPr>
      </w:pPr>
      <w:r w:rsidRPr="00943A75">
        <w:rPr>
          <w:rFonts w:ascii="Arial" w:hAnsi="Arial" w:cs="Arial"/>
          <w:sz w:val="22"/>
          <w:szCs w:val="22"/>
          <w:lang w:val="en-GB"/>
        </w:rPr>
        <w:t xml:space="preserve">J.K. Gibson-Graham and Gerda </w:t>
      </w:r>
      <w:proofErr w:type="spellStart"/>
      <w:r w:rsidRPr="00943A75">
        <w:rPr>
          <w:rFonts w:ascii="Arial" w:hAnsi="Arial" w:cs="Arial"/>
          <w:sz w:val="22"/>
          <w:szCs w:val="22"/>
          <w:lang w:val="en-GB"/>
        </w:rPr>
        <w:t>Roelvink</w:t>
      </w:r>
      <w:proofErr w:type="spellEnd"/>
      <w:r w:rsidRPr="00943A75">
        <w:rPr>
          <w:rFonts w:ascii="Arial" w:hAnsi="Arial" w:cs="Arial"/>
          <w:sz w:val="22"/>
          <w:szCs w:val="22"/>
          <w:lang w:val="en-GB"/>
        </w:rPr>
        <w:t xml:space="preserve"> (2011). The nitty gritty of creating alternative economies. </w:t>
      </w:r>
      <w:r w:rsidRPr="00943A75">
        <w:rPr>
          <w:rFonts w:ascii="Arial" w:hAnsi="Arial" w:cs="Arial"/>
          <w:i/>
          <w:sz w:val="22"/>
          <w:szCs w:val="22"/>
          <w:lang w:val="en-GB"/>
        </w:rPr>
        <w:t>Social Alternatives</w:t>
      </w:r>
      <w:r w:rsidRPr="00943A75">
        <w:rPr>
          <w:rFonts w:ascii="Arial" w:hAnsi="Arial" w:cs="Arial"/>
          <w:sz w:val="22"/>
          <w:szCs w:val="22"/>
          <w:lang w:val="en-GB"/>
        </w:rPr>
        <w:t>, 30(1), 29-33.</w:t>
      </w:r>
    </w:p>
    <w:p w14:paraId="6EEBE8EB" w14:textId="77777777" w:rsidR="00147749" w:rsidRPr="00943A75" w:rsidRDefault="00147749" w:rsidP="00147749">
      <w:pPr>
        <w:rPr>
          <w:rFonts w:ascii="Arial" w:hAnsi="Arial" w:cs="Arial"/>
          <w:b/>
          <w:sz w:val="22"/>
          <w:szCs w:val="22"/>
          <w:lang w:val="en-GB"/>
        </w:rPr>
      </w:pPr>
    </w:p>
    <w:p w14:paraId="6C909FE3" w14:textId="2A4FAA32" w:rsidR="009A3B5E" w:rsidRPr="00943A75" w:rsidRDefault="00147749" w:rsidP="009A3B5E">
      <w:pPr>
        <w:rPr>
          <w:rFonts w:ascii="Arial" w:hAnsi="Arial" w:cs="Arial"/>
          <w:sz w:val="22"/>
          <w:szCs w:val="22"/>
          <w:lang w:val="en-GB"/>
        </w:rPr>
      </w:pPr>
      <w:r w:rsidRPr="00943A75">
        <w:rPr>
          <w:rFonts w:ascii="Arial" w:hAnsi="Arial" w:cs="Arial"/>
          <w:sz w:val="22"/>
          <w:szCs w:val="22"/>
          <w:lang w:val="en-GB"/>
        </w:rPr>
        <w:t xml:space="preserve">Erik </w:t>
      </w:r>
      <w:r w:rsidR="009A3B5E" w:rsidRPr="00943A75">
        <w:rPr>
          <w:rFonts w:ascii="Arial" w:hAnsi="Arial" w:cs="Arial"/>
          <w:sz w:val="22"/>
          <w:szCs w:val="22"/>
          <w:lang w:val="en-GB"/>
        </w:rPr>
        <w:t xml:space="preserve">Olin Wright (2015). How to be an </w:t>
      </w:r>
      <w:proofErr w:type="spellStart"/>
      <w:r w:rsidR="009A3B5E" w:rsidRPr="00943A75">
        <w:rPr>
          <w:rFonts w:ascii="Arial" w:hAnsi="Arial" w:cs="Arial"/>
          <w:sz w:val="22"/>
          <w:szCs w:val="22"/>
          <w:lang w:val="en-GB"/>
        </w:rPr>
        <w:t>Anticapitalist</w:t>
      </w:r>
      <w:proofErr w:type="spellEnd"/>
      <w:r w:rsidR="009A3B5E" w:rsidRPr="00943A75">
        <w:rPr>
          <w:rFonts w:ascii="Arial" w:hAnsi="Arial" w:cs="Arial"/>
          <w:sz w:val="22"/>
          <w:szCs w:val="22"/>
          <w:lang w:val="en-GB"/>
        </w:rPr>
        <w:t xml:space="preserve"> Today. </w:t>
      </w:r>
      <w:r w:rsidR="009A3B5E" w:rsidRPr="00943A75">
        <w:rPr>
          <w:rFonts w:ascii="Arial" w:hAnsi="Arial" w:cs="Arial"/>
          <w:i/>
          <w:sz w:val="22"/>
          <w:szCs w:val="22"/>
          <w:lang w:val="en-GB"/>
        </w:rPr>
        <w:t xml:space="preserve">Jacobin. </w:t>
      </w:r>
      <w:hyperlink r:id="rId21" w:history="1">
        <w:r w:rsidR="009A3B5E" w:rsidRPr="00943A75">
          <w:rPr>
            <w:rStyle w:val="Hyperlink"/>
            <w:rFonts w:ascii="Arial" w:hAnsi="Arial" w:cs="Arial"/>
            <w:sz w:val="22"/>
            <w:szCs w:val="22"/>
            <w:lang w:val="en-GB"/>
          </w:rPr>
          <w:t>https://www.jacobinmag.com/2015/12/erik-olin-wright-real-utopias-anticapitalism-democracy/</w:t>
        </w:r>
      </w:hyperlink>
      <w:r w:rsidR="009A3B5E" w:rsidRPr="00943A75">
        <w:rPr>
          <w:rFonts w:ascii="Arial" w:hAnsi="Arial" w:cs="Arial"/>
          <w:sz w:val="22"/>
          <w:szCs w:val="22"/>
          <w:lang w:val="en-GB"/>
        </w:rPr>
        <w:t xml:space="preserve"> </w:t>
      </w:r>
      <w:r w:rsidR="009A3B5E" w:rsidRPr="00943A75">
        <w:rPr>
          <w:rFonts w:ascii="Arial" w:hAnsi="Arial" w:cs="Arial"/>
          <w:i/>
          <w:sz w:val="22"/>
          <w:szCs w:val="22"/>
          <w:lang w:val="en-GB"/>
        </w:rPr>
        <w:t xml:space="preserve"> </w:t>
      </w:r>
    </w:p>
    <w:p w14:paraId="5EEEA9D4" w14:textId="77777777" w:rsidR="009A3B5E" w:rsidRPr="00943A75" w:rsidRDefault="009A3B5E" w:rsidP="009A3B5E">
      <w:pPr>
        <w:rPr>
          <w:rFonts w:ascii="Arial" w:hAnsi="Arial" w:cs="Arial"/>
          <w:sz w:val="22"/>
          <w:szCs w:val="22"/>
          <w:lang w:val="en-GB"/>
        </w:rPr>
      </w:pPr>
    </w:p>
    <w:p w14:paraId="0352A953" w14:textId="561A52BC" w:rsidR="009A3B5E" w:rsidRPr="00943A75" w:rsidRDefault="00147749" w:rsidP="009A3B5E">
      <w:pPr>
        <w:rPr>
          <w:rFonts w:ascii="Arial" w:hAnsi="Arial" w:cs="Arial"/>
          <w:sz w:val="22"/>
          <w:szCs w:val="22"/>
          <w:lang w:val="en-GB"/>
        </w:rPr>
      </w:pPr>
      <w:r w:rsidRPr="00943A75">
        <w:rPr>
          <w:rFonts w:ascii="Arial" w:hAnsi="Arial" w:cs="Arial"/>
          <w:sz w:val="22"/>
          <w:szCs w:val="22"/>
          <w:lang w:val="en-GB"/>
        </w:rPr>
        <w:t xml:space="preserve">Richard </w:t>
      </w:r>
      <w:r w:rsidR="009A3B5E" w:rsidRPr="00943A75">
        <w:rPr>
          <w:rFonts w:ascii="Arial" w:hAnsi="Arial" w:cs="Arial"/>
          <w:sz w:val="22"/>
          <w:szCs w:val="22"/>
          <w:lang w:val="en-GB"/>
        </w:rPr>
        <w:t>White</w:t>
      </w:r>
      <w:r w:rsidRPr="00943A75">
        <w:rPr>
          <w:rFonts w:ascii="Arial" w:hAnsi="Arial" w:cs="Arial"/>
          <w:sz w:val="22"/>
          <w:szCs w:val="22"/>
          <w:lang w:val="en-GB"/>
        </w:rPr>
        <w:t xml:space="preserve"> and Colin</w:t>
      </w:r>
      <w:r w:rsidR="009A3B5E" w:rsidRPr="00943A75">
        <w:rPr>
          <w:rFonts w:ascii="Arial" w:hAnsi="Arial" w:cs="Arial"/>
          <w:sz w:val="22"/>
          <w:szCs w:val="22"/>
          <w:lang w:val="en-GB"/>
        </w:rPr>
        <w:t xml:space="preserve"> Williams (2016). Beyond </w:t>
      </w:r>
      <w:proofErr w:type="spellStart"/>
      <w:r w:rsidR="009A3B5E" w:rsidRPr="00943A75">
        <w:rPr>
          <w:rFonts w:ascii="Arial" w:hAnsi="Arial" w:cs="Arial"/>
          <w:sz w:val="22"/>
          <w:szCs w:val="22"/>
          <w:lang w:val="en-GB"/>
        </w:rPr>
        <w:t>Capitalocentrism</w:t>
      </w:r>
      <w:proofErr w:type="spellEnd"/>
      <w:r w:rsidR="009A3B5E" w:rsidRPr="00943A75">
        <w:rPr>
          <w:rFonts w:ascii="Arial" w:hAnsi="Arial" w:cs="Arial"/>
          <w:sz w:val="22"/>
          <w:szCs w:val="22"/>
          <w:lang w:val="en-GB"/>
        </w:rPr>
        <w:t>: Are Non-capitalist Work Practices ‘Alternatives</w:t>
      </w:r>
      <w:proofErr w:type="gramStart"/>
      <w:r w:rsidR="009A3B5E" w:rsidRPr="00943A75">
        <w:rPr>
          <w:rFonts w:ascii="Arial" w:hAnsi="Arial" w:cs="Arial"/>
          <w:sz w:val="22"/>
          <w:szCs w:val="22"/>
          <w:lang w:val="en-GB"/>
        </w:rPr>
        <w:t>’?.</w:t>
      </w:r>
      <w:proofErr w:type="gramEnd"/>
      <w:r w:rsidR="009A3B5E" w:rsidRPr="00943A75">
        <w:rPr>
          <w:rFonts w:ascii="Arial" w:hAnsi="Arial" w:cs="Arial"/>
          <w:sz w:val="22"/>
          <w:szCs w:val="22"/>
          <w:lang w:val="en-GB"/>
        </w:rPr>
        <w:t xml:space="preserve"> </w:t>
      </w:r>
      <w:r w:rsidR="009A3B5E" w:rsidRPr="00943A75">
        <w:rPr>
          <w:rFonts w:ascii="Arial" w:hAnsi="Arial" w:cs="Arial"/>
          <w:i/>
          <w:sz w:val="22"/>
          <w:szCs w:val="22"/>
          <w:lang w:val="en-GB"/>
        </w:rPr>
        <w:t xml:space="preserve">Area, </w:t>
      </w:r>
      <w:r w:rsidR="009A3B5E" w:rsidRPr="00943A75">
        <w:rPr>
          <w:rFonts w:ascii="Arial" w:hAnsi="Arial" w:cs="Arial"/>
          <w:sz w:val="22"/>
          <w:szCs w:val="22"/>
          <w:lang w:val="en-GB"/>
        </w:rPr>
        <w:t>48(3), 325-331.</w:t>
      </w:r>
    </w:p>
    <w:p w14:paraId="244ACEAA" w14:textId="77777777" w:rsidR="003B1C1E" w:rsidRPr="00943A75" w:rsidRDefault="003B1C1E" w:rsidP="009A3B5E">
      <w:pPr>
        <w:rPr>
          <w:rFonts w:ascii="Arial" w:hAnsi="Arial" w:cs="Arial"/>
          <w:b/>
          <w:sz w:val="22"/>
          <w:szCs w:val="22"/>
          <w:lang w:val="en-GB"/>
        </w:rPr>
      </w:pPr>
    </w:p>
    <w:p w14:paraId="04EB4E06" w14:textId="77777777" w:rsidR="003B1C1E" w:rsidRPr="00943A75" w:rsidRDefault="003B1C1E" w:rsidP="003B1C1E">
      <w:pPr>
        <w:rPr>
          <w:rFonts w:ascii="Arial" w:hAnsi="Arial" w:cs="Arial"/>
          <w:b/>
          <w:color w:val="222222"/>
          <w:sz w:val="22"/>
          <w:szCs w:val="22"/>
          <w:lang w:eastAsia="en-GB"/>
        </w:rPr>
      </w:pPr>
      <w:r w:rsidRPr="00943A75">
        <w:rPr>
          <w:rFonts w:ascii="Arial" w:hAnsi="Arial" w:cs="Arial"/>
          <w:b/>
          <w:color w:val="222222"/>
          <w:sz w:val="22"/>
          <w:szCs w:val="22"/>
          <w:lang w:eastAsia="en-GB"/>
        </w:rPr>
        <w:t>Suggested reading:</w:t>
      </w:r>
    </w:p>
    <w:p w14:paraId="18B1ED72" w14:textId="77777777" w:rsidR="00147749" w:rsidRPr="00943A75" w:rsidRDefault="00147749" w:rsidP="00147749">
      <w:pPr>
        <w:rPr>
          <w:rFonts w:ascii="Arial" w:hAnsi="Arial" w:cs="Arial"/>
          <w:sz w:val="22"/>
          <w:szCs w:val="22"/>
        </w:rPr>
      </w:pPr>
      <w:r w:rsidRPr="00943A75">
        <w:rPr>
          <w:rFonts w:ascii="Arial" w:hAnsi="Arial" w:cs="Arial"/>
          <w:sz w:val="22"/>
          <w:szCs w:val="22"/>
        </w:rPr>
        <w:lastRenderedPageBreak/>
        <w:t xml:space="preserve">Kate </w:t>
      </w:r>
      <w:proofErr w:type="spellStart"/>
      <w:r w:rsidRPr="00943A75">
        <w:rPr>
          <w:rFonts w:ascii="Arial" w:hAnsi="Arial" w:cs="Arial"/>
          <w:sz w:val="22"/>
          <w:szCs w:val="22"/>
        </w:rPr>
        <w:t>Aronoff</w:t>
      </w:r>
      <w:proofErr w:type="spellEnd"/>
      <w:r w:rsidRPr="00943A75">
        <w:rPr>
          <w:rFonts w:ascii="Arial" w:hAnsi="Arial" w:cs="Arial"/>
          <w:sz w:val="22"/>
          <w:szCs w:val="22"/>
        </w:rPr>
        <w:t xml:space="preserve">, Alyssa </w:t>
      </w:r>
      <w:proofErr w:type="spellStart"/>
      <w:r w:rsidRPr="00943A75">
        <w:rPr>
          <w:rFonts w:ascii="Arial" w:hAnsi="Arial" w:cs="Arial"/>
          <w:sz w:val="22"/>
          <w:szCs w:val="22"/>
        </w:rPr>
        <w:t>Battistoni</w:t>
      </w:r>
      <w:proofErr w:type="spellEnd"/>
      <w:r w:rsidRPr="00943A75">
        <w:rPr>
          <w:rFonts w:ascii="Arial" w:hAnsi="Arial" w:cs="Arial"/>
          <w:sz w:val="22"/>
          <w:szCs w:val="22"/>
        </w:rPr>
        <w:t xml:space="preserve">, Daniel Aldana Cohen, Thea </w:t>
      </w:r>
      <w:proofErr w:type="spellStart"/>
      <w:r w:rsidRPr="00943A75">
        <w:rPr>
          <w:rFonts w:ascii="Arial" w:hAnsi="Arial" w:cs="Arial"/>
          <w:sz w:val="22"/>
          <w:szCs w:val="22"/>
        </w:rPr>
        <w:t>Riofrancos</w:t>
      </w:r>
      <w:proofErr w:type="spellEnd"/>
      <w:r w:rsidRPr="00943A75">
        <w:rPr>
          <w:rFonts w:ascii="Arial" w:hAnsi="Arial" w:cs="Arial"/>
          <w:sz w:val="22"/>
          <w:szCs w:val="22"/>
        </w:rPr>
        <w:t xml:space="preserve"> (2019). A Green New Deal to Win Back our Future. </w:t>
      </w:r>
      <w:r w:rsidRPr="00943A75">
        <w:rPr>
          <w:rFonts w:ascii="Arial" w:hAnsi="Arial" w:cs="Arial"/>
          <w:i/>
          <w:sz w:val="22"/>
          <w:szCs w:val="22"/>
        </w:rPr>
        <w:t xml:space="preserve">Jacobin. </w:t>
      </w:r>
      <w:hyperlink r:id="rId22" w:history="1">
        <w:r w:rsidRPr="00943A75">
          <w:rPr>
            <w:rStyle w:val="Hyperlink"/>
            <w:rFonts w:ascii="Arial" w:eastAsiaTheme="majorEastAsia" w:hAnsi="Arial" w:cs="Arial"/>
            <w:sz w:val="22"/>
            <w:szCs w:val="22"/>
          </w:rPr>
          <w:t>https://jacobinmag.com/2019/02/green-new-deal-climate-change-policy</w:t>
        </w:r>
      </w:hyperlink>
    </w:p>
    <w:p w14:paraId="76FA4FDB" w14:textId="77777777" w:rsidR="00147749" w:rsidRPr="00943A75" w:rsidRDefault="00147749" w:rsidP="003B1C1E">
      <w:pPr>
        <w:rPr>
          <w:rFonts w:ascii="Arial" w:hAnsi="Arial" w:cs="Arial"/>
          <w:sz w:val="22"/>
          <w:szCs w:val="22"/>
        </w:rPr>
      </w:pPr>
    </w:p>
    <w:p w14:paraId="30988B0A" w14:textId="7CEEFA03" w:rsidR="003B1C1E" w:rsidRPr="00943A75" w:rsidRDefault="003B1C1E" w:rsidP="003B1C1E">
      <w:pPr>
        <w:rPr>
          <w:rFonts w:ascii="Arial" w:hAnsi="Arial" w:cs="Arial"/>
        </w:rPr>
      </w:pPr>
      <w:proofErr w:type="spellStart"/>
      <w:r w:rsidRPr="00943A75">
        <w:rPr>
          <w:rFonts w:ascii="Arial" w:hAnsi="Arial" w:cs="Arial"/>
          <w:sz w:val="22"/>
          <w:szCs w:val="22"/>
        </w:rPr>
        <w:t>Tithi</w:t>
      </w:r>
      <w:proofErr w:type="spellEnd"/>
      <w:r w:rsidRPr="00943A75">
        <w:rPr>
          <w:rFonts w:ascii="Arial" w:hAnsi="Arial" w:cs="Arial"/>
          <w:sz w:val="22"/>
          <w:szCs w:val="22"/>
        </w:rPr>
        <w:t xml:space="preserve"> Bhattacharya (2019). Three Ways a Green new Deal can Promote Life over Capital. </w:t>
      </w:r>
      <w:r w:rsidRPr="00943A75">
        <w:rPr>
          <w:rFonts w:ascii="Arial" w:hAnsi="Arial" w:cs="Arial"/>
          <w:i/>
          <w:sz w:val="22"/>
          <w:szCs w:val="22"/>
        </w:rPr>
        <w:t xml:space="preserve">Jacobin. </w:t>
      </w:r>
      <w:hyperlink r:id="rId23" w:history="1">
        <w:r w:rsidRPr="00943A75">
          <w:rPr>
            <w:rStyle w:val="Hyperlink"/>
            <w:rFonts w:ascii="Arial" w:eastAsiaTheme="majorEastAsia" w:hAnsi="Arial" w:cs="Arial"/>
            <w:sz w:val="22"/>
            <w:szCs w:val="22"/>
          </w:rPr>
          <w:t>https://jacobinmag.com/2019/06/green-new-deal-social-care-work</w:t>
        </w:r>
      </w:hyperlink>
    </w:p>
    <w:p w14:paraId="23D4A5C6" w14:textId="77777777" w:rsidR="003B1C1E" w:rsidRPr="00943A75" w:rsidRDefault="003B1C1E" w:rsidP="009A3B5E">
      <w:pPr>
        <w:rPr>
          <w:rFonts w:ascii="Arial" w:hAnsi="Arial" w:cs="Arial"/>
          <w:sz w:val="22"/>
          <w:szCs w:val="22"/>
          <w:lang w:val="en-GB"/>
        </w:rPr>
      </w:pPr>
    </w:p>
    <w:p w14:paraId="023B729E" w14:textId="0D2371E2" w:rsidR="009A3B5E" w:rsidRPr="00943A75" w:rsidRDefault="009A3B5E" w:rsidP="009A3B5E">
      <w:pPr>
        <w:rPr>
          <w:rFonts w:ascii="Arial" w:hAnsi="Arial" w:cs="Arial"/>
          <w:sz w:val="22"/>
          <w:szCs w:val="22"/>
        </w:rPr>
      </w:pPr>
      <w:r w:rsidRPr="00943A75">
        <w:rPr>
          <w:rFonts w:ascii="Arial" w:hAnsi="Arial" w:cs="Arial"/>
          <w:sz w:val="22"/>
          <w:szCs w:val="22"/>
          <w:lang w:val="en-GB"/>
        </w:rPr>
        <w:t xml:space="preserve">Scholz, Trebor (2014). Platform </w:t>
      </w:r>
      <w:proofErr w:type="spellStart"/>
      <w:r w:rsidRPr="00943A75">
        <w:rPr>
          <w:rFonts w:ascii="Arial" w:hAnsi="Arial" w:cs="Arial"/>
          <w:sz w:val="22"/>
          <w:szCs w:val="22"/>
          <w:lang w:val="en-GB"/>
        </w:rPr>
        <w:t>Cooperativism</w:t>
      </w:r>
      <w:proofErr w:type="spellEnd"/>
      <w:r w:rsidRPr="00943A75">
        <w:rPr>
          <w:rFonts w:ascii="Arial" w:hAnsi="Arial" w:cs="Arial"/>
          <w:sz w:val="22"/>
          <w:szCs w:val="22"/>
          <w:lang w:val="en-GB"/>
        </w:rPr>
        <w:t xml:space="preserve"> vs. the Sharing Economy. </w:t>
      </w:r>
      <w:r w:rsidRPr="00943A75">
        <w:rPr>
          <w:rFonts w:ascii="Arial" w:hAnsi="Arial" w:cs="Arial"/>
          <w:i/>
          <w:sz w:val="22"/>
          <w:szCs w:val="22"/>
          <w:lang w:val="en-GB"/>
        </w:rPr>
        <w:t>Medium</w:t>
      </w:r>
      <w:r w:rsidRPr="00943A75">
        <w:rPr>
          <w:rFonts w:ascii="Arial" w:hAnsi="Arial" w:cs="Arial"/>
          <w:sz w:val="22"/>
          <w:szCs w:val="22"/>
          <w:lang w:val="en-GB"/>
        </w:rPr>
        <w:t xml:space="preserve">. </w:t>
      </w:r>
      <w:hyperlink r:id="rId24" w:history="1">
        <w:r w:rsidRPr="00943A75">
          <w:rPr>
            <w:rStyle w:val="Hyperlink"/>
            <w:rFonts w:ascii="Arial" w:hAnsi="Arial" w:cs="Arial"/>
            <w:sz w:val="22"/>
            <w:szCs w:val="22"/>
            <w:lang w:val="en-GB"/>
          </w:rPr>
          <w:t>https://medium.com/@trebors/platform-cooperativism-vs-the-sharing-economy-2ea737f1b5ad</w:t>
        </w:r>
      </w:hyperlink>
    </w:p>
    <w:p w14:paraId="7FAC0894" w14:textId="77777777" w:rsidR="003B1C1E" w:rsidRPr="00943A75" w:rsidRDefault="003B1C1E">
      <w:pPr>
        <w:rPr>
          <w:rFonts w:ascii="Arial" w:hAnsi="Arial" w:cs="Arial"/>
          <w:b/>
          <w:sz w:val="22"/>
          <w:szCs w:val="22"/>
        </w:rPr>
      </w:pPr>
    </w:p>
    <w:p w14:paraId="4E77C7AD" w14:textId="77777777" w:rsidR="00147749" w:rsidRPr="00943A75" w:rsidRDefault="00147749" w:rsidP="00147749">
      <w:pPr>
        <w:jc w:val="center"/>
        <w:rPr>
          <w:rFonts w:ascii="Arial" w:hAnsi="Arial" w:cs="Arial"/>
          <w:b/>
          <w:sz w:val="22"/>
          <w:szCs w:val="22"/>
        </w:rPr>
      </w:pPr>
    </w:p>
    <w:p w14:paraId="70668DEC" w14:textId="5A547C98" w:rsidR="001D025F" w:rsidRPr="00943A75" w:rsidRDefault="00D46B0E" w:rsidP="00147749">
      <w:pPr>
        <w:jc w:val="center"/>
        <w:rPr>
          <w:rFonts w:ascii="Arial" w:hAnsi="Arial" w:cs="Arial"/>
          <w:b/>
          <w:sz w:val="22"/>
          <w:szCs w:val="22"/>
        </w:rPr>
      </w:pPr>
      <w:r w:rsidRPr="00943A75">
        <w:rPr>
          <w:rFonts w:ascii="Arial" w:hAnsi="Arial" w:cs="Arial"/>
          <w:b/>
          <w:sz w:val="22"/>
          <w:szCs w:val="22"/>
        </w:rPr>
        <w:t>WEEK 1</w:t>
      </w:r>
      <w:r w:rsidR="00066E5F">
        <w:rPr>
          <w:rFonts w:ascii="Arial" w:hAnsi="Arial" w:cs="Arial"/>
          <w:b/>
          <w:sz w:val="22"/>
          <w:szCs w:val="22"/>
        </w:rPr>
        <w:t>5</w:t>
      </w:r>
      <w:r w:rsidRPr="00943A75">
        <w:rPr>
          <w:rFonts w:ascii="Arial" w:hAnsi="Arial" w:cs="Arial"/>
          <w:b/>
          <w:sz w:val="22"/>
          <w:szCs w:val="22"/>
        </w:rPr>
        <w:t>: R/R/R WEEK</w:t>
      </w:r>
    </w:p>
    <w:p w14:paraId="3B1F6ED5" w14:textId="77777777" w:rsidR="00147749" w:rsidRPr="00943A75" w:rsidRDefault="00147749" w:rsidP="00147749">
      <w:pPr>
        <w:jc w:val="center"/>
        <w:rPr>
          <w:rFonts w:ascii="Arial" w:hAnsi="Arial" w:cs="Arial"/>
          <w:b/>
          <w:sz w:val="22"/>
          <w:szCs w:val="22"/>
        </w:rPr>
      </w:pPr>
    </w:p>
    <w:p w14:paraId="295F8987" w14:textId="77777777" w:rsidR="001D025F" w:rsidRPr="00943A75" w:rsidRDefault="001D025F" w:rsidP="00147749">
      <w:pPr>
        <w:jc w:val="center"/>
        <w:rPr>
          <w:rFonts w:ascii="Arial" w:hAnsi="Arial" w:cs="Arial"/>
          <w:b/>
          <w:sz w:val="22"/>
          <w:szCs w:val="22"/>
        </w:rPr>
      </w:pPr>
    </w:p>
    <w:p w14:paraId="512BBE02" w14:textId="21776BAD" w:rsidR="001D025F" w:rsidRPr="00943A75" w:rsidRDefault="00D46B0E" w:rsidP="00147749">
      <w:pPr>
        <w:jc w:val="center"/>
        <w:rPr>
          <w:rFonts w:ascii="Arial" w:hAnsi="Arial" w:cs="Arial"/>
          <w:b/>
          <w:sz w:val="22"/>
          <w:szCs w:val="22"/>
        </w:rPr>
      </w:pPr>
      <w:r w:rsidRPr="00943A75">
        <w:rPr>
          <w:rFonts w:ascii="Arial" w:hAnsi="Arial" w:cs="Arial"/>
          <w:b/>
          <w:sz w:val="22"/>
          <w:szCs w:val="22"/>
        </w:rPr>
        <w:t>WEEK 1</w:t>
      </w:r>
      <w:r w:rsidR="00066E5F">
        <w:rPr>
          <w:rFonts w:ascii="Arial" w:hAnsi="Arial" w:cs="Arial"/>
          <w:b/>
          <w:sz w:val="22"/>
          <w:szCs w:val="22"/>
        </w:rPr>
        <w:t>6</w:t>
      </w:r>
      <w:r w:rsidRPr="00943A75">
        <w:rPr>
          <w:rFonts w:ascii="Arial" w:hAnsi="Arial" w:cs="Arial"/>
          <w:b/>
          <w:sz w:val="22"/>
          <w:szCs w:val="22"/>
        </w:rPr>
        <w:t>: EXAM</w:t>
      </w:r>
    </w:p>
    <w:sectPr w:rsidR="001D025F" w:rsidRPr="00943A75" w:rsidSect="00F57808">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0CEF" w14:textId="77777777" w:rsidR="0080457F" w:rsidRDefault="0080457F" w:rsidP="00630F33">
      <w:r>
        <w:separator/>
      </w:r>
    </w:p>
  </w:endnote>
  <w:endnote w:type="continuationSeparator" w:id="0">
    <w:p w14:paraId="464F0ED4" w14:textId="77777777" w:rsidR="0080457F" w:rsidRDefault="0080457F" w:rsidP="0063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859974"/>
      <w:docPartObj>
        <w:docPartGallery w:val="Page Numbers (Bottom of Page)"/>
        <w:docPartUnique/>
      </w:docPartObj>
    </w:sdtPr>
    <w:sdtEndPr>
      <w:rPr>
        <w:rStyle w:val="PageNumber"/>
      </w:rPr>
    </w:sdtEndPr>
    <w:sdtContent>
      <w:p w14:paraId="05B66EA2" w14:textId="33194C8D" w:rsidR="00630F33" w:rsidRDefault="00630F33" w:rsidP="00F70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82027" w14:textId="77777777" w:rsidR="00630F33" w:rsidRDefault="00630F33" w:rsidP="00630F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7275258"/>
      <w:docPartObj>
        <w:docPartGallery w:val="Page Numbers (Bottom of Page)"/>
        <w:docPartUnique/>
      </w:docPartObj>
    </w:sdtPr>
    <w:sdtEndPr>
      <w:rPr>
        <w:rStyle w:val="PageNumber"/>
      </w:rPr>
    </w:sdtEndPr>
    <w:sdtContent>
      <w:p w14:paraId="50E88165" w14:textId="04DAA728" w:rsidR="00630F33" w:rsidRDefault="00630F33" w:rsidP="00F701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4C586A" w14:textId="77777777" w:rsidR="00630F33" w:rsidRDefault="00630F33" w:rsidP="00630F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3BA6" w14:textId="77777777" w:rsidR="0080457F" w:rsidRDefault="0080457F" w:rsidP="00630F33">
      <w:r>
        <w:separator/>
      </w:r>
    </w:p>
  </w:footnote>
  <w:footnote w:type="continuationSeparator" w:id="0">
    <w:p w14:paraId="4C535C17" w14:textId="77777777" w:rsidR="0080457F" w:rsidRDefault="0080457F" w:rsidP="00630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0CC"/>
    <w:multiLevelType w:val="hybridMultilevel"/>
    <w:tmpl w:val="1220B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401F5"/>
    <w:multiLevelType w:val="hybridMultilevel"/>
    <w:tmpl w:val="835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C62D2"/>
    <w:multiLevelType w:val="hybridMultilevel"/>
    <w:tmpl w:val="3E22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D33FD"/>
    <w:multiLevelType w:val="hybridMultilevel"/>
    <w:tmpl w:val="5F1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34EBD"/>
    <w:multiLevelType w:val="hybridMultilevel"/>
    <w:tmpl w:val="E148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E30C9"/>
    <w:multiLevelType w:val="hybridMultilevel"/>
    <w:tmpl w:val="9AEA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E97CB4"/>
    <w:multiLevelType w:val="hybridMultilevel"/>
    <w:tmpl w:val="4B964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9A5EF6"/>
    <w:multiLevelType w:val="hybridMultilevel"/>
    <w:tmpl w:val="9FD6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25F"/>
    <w:rsid w:val="00022A8D"/>
    <w:rsid w:val="00035624"/>
    <w:rsid w:val="00051AF1"/>
    <w:rsid w:val="00057D59"/>
    <w:rsid w:val="00066E5F"/>
    <w:rsid w:val="000F34D7"/>
    <w:rsid w:val="00147749"/>
    <w:rsid w:val="00161251"/>
    <w:rsid w:val="00171E9D"/>
    <w:rsid w:val="00193D3E"/>
    <w:rsid w:val="001D025F"/>
    <w:rsid w:val="001D5583"/>
    <w:rsid w:val="001D6083"/>
    <w:rsid w:val="001D6556"/>
    <w:rsid w:val="001F395D"/>
    <w:rsid w:val="002A42FB"/>
    <w:rsid w:val="002B409B"/>
    <w:rsid w:val="002E7079"/>
    <w:rsid w:val="003048F6"/>
    <w:rsid w:val="00310309"/>
    <w:rsid w:val="0036572A"/>
    <w:rsid w:val="003946B1"/>
    <w:rsid w:val="003B1C1E"/>
    <w:rsid w:val="00410FE7"/>
    <w:rsid w:val="004114F4"/>
    <w:rsid w:val="00474EC5"/>
    <w:rsid w:val="00492B30"/>
    <w:rsid w:val="004C0F69"/>
    <w:rsid w:val="004C1D9C"/>
    <w:rsid w:val="004E11C4"/>
    <w:rsid w:val="004F390E"/>
    <w:rsid w:val="004F529C"/>
    <w:rsid w:val="004F6E2C"/>
    <w:rsid w:val="00514AD7"/>
    <w:rsid w:val="00532691"/>
    <w:rsid w:val="0055517A"/>
    <w:rsid w:val="00590BEB"/>
    <w:rsid w:val="00592664"/>
    <w:rsid w:val="005D5486"/>
    <w:rsid w:val="005F3290"/>
    <w:rsid w:val="005F563B"/>
    <w:rsid w:val="006029F1"/>
    <w:rsid w:val="00603C2F"/>
    <w:rsid w:val="00606AD7"/>
    <w:rsid w:val="0062703F"/>
    <w:rsid w:val="00630F33"/>
    <w:rsid w:val="00697610"/>
    <w:rsid w:val="006A3502"/>
    <w:rsid w:val="006D05DC"/>
    <w:rsid w:val="00717F46"/>
    <w:rsid w:val="00726184"/>
    <w:rsid w:val="00742508"/>
    <w:rsid w:val="0074457E"/>
    <w:rsid w:val="007455FB"/>
    <w:rsid w:val="00757F40"/>
    <w:rsid w:val="00772AEE"/>
    <w:rsid w:val="0078142F"/>
    <w:rsid w:val="007878D2"/>
    <w:rsid w:val="007D08ED"/>
    <w:rsid w:val="007D2046"/>
    <w:rsid w:val="007D7613"/>
    <w:rsid w:val="007E5BC2"/>
    <w:rsid w:val="007F2182"/>
    <w:rsid w:val="0080457F"/>
    <w:rsid w:val="00810B2A"/>
    <w:rsid w:val="00831291"/>
    <w:rsid w:val="00856956"/>
    <w:rsid w:val="00862737"/>
    <w:rsid w:val="0086288E"/>
    <w:rsid w:val="00886087"/>
    <w:rsid w:val="008F0ED8"/>
    <w:rsid w:val="00916314"/>
    <w:rsid w:val="009174FC"/>
    <w:rsid w:val="00921FED"/>
    <w:rsid w:val="00924D60"/>
    <w:rsid w:val="00943A75"/>
    <w:rsid w:val="0094660F"/>
    <w:rsid w:val="00992F8E"/>
    <w:rsid w:val="009A3B5E"/>
    <w:rsid w:val="00A050FE"/>
    <w:rsid w:val="00A12E1F"/>
    <w:rsid w:val="00A3611F"/>
    <w:rsid w:val="00A647CF"/>
    <w:rsid w:val="00A66F09"/>
    <w:rsid w:val="00A83FA4"/>
    <w:rsid w:val="00AB47F6"/>
    <w:rsid w:val="00AC2576"/>
    <w:rsid w:val="00AF2C14"/>
    <w:rsid w:val="00B13B1B"/>
    <w:rsid w:val="00BB4030"/>
    <w:rsid w:val="00BD5C98"/>
    <w:rsid w:val="00C16053"/>
    <w:rsid w:val="00C221DC"/>
    <w:rsid w:val="00C50F92"/>
    <w:rsid w:val="00C56E29"/>
    <w:rsid w:val="00C659C3"/>
    <w:rsid w:val="00C70D24"/>
    <w:rsid w:val="00CB6862"/>
    <w:rsid w:val="00CC51BE"/>
    <w:rsid w:val="00CE1890"/>
    <w:rsid w:val="00CF70F8"/>
    <w:rsid w:val="00D403B2"/>
    <w:rsid w:val="00D46B0E"/>
    <w:rsid w:val="00D82785"/>
    <w:rsid w:val="00D91C11"/>
    <w:rsid w:val="00D97EEE"/>
    <w:rsid w:val="00DC4AC8"/>
    <w:rsid w:val="00DD3FC7"/>
    <w:rsid w:val="00DF70D3"/>
    <w:rsid w:val="00E00CCB"/>
    <w:rsid w:val="00E55A04"/>
    <w:rsid w:val="00E96596"/>
    <w:rsid w:val="00EB6793"/>
    <w:rsid w:val="00ED3C4F"/>
    <w:rsid w:val="00F35312"/>
    <w:rsid w:val="00F53D53"/>
    <w:rsid w:val="00F57808"/>
    <w:rsid w:val="00F77CAE"/>
    <w:rsid w:val="00F831D7"/>
    <w:rsid w:val="00FA43EF"/>
    <w:rsid w:val="00FA4423"/>
    <w:rsid w:val="00FD1659"/>
    <w:rsid w:val="00FE1B04"/>
    <w:rsid w:val="00FE5580"/>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96A08"/>
  <w15:chartTrackingRefBased/>
  <w15:docId w15:val="{E40DB5FA-032A-324C-A4DC-B8CA1509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691"/>
    <w:rPr>
      <w:rFonts w:ascii="Times New Roman" w:eastAsia="Times New Roman" w:hAnsi="Times New Roman" w:cs="Times New Roman"/>
    </w:rPr>
  </w:style>
  <w:style w:type="paragraph" w:styleId="Heading1">
    <w:name w:val="heading 1"/>
    <w:basedOn w:val="Normal"/>
    <w:next w:val="Normal"/>
    <w:link w:val="Heading1Char"/>
    <w:uiPriority w:val="9"/>
    <w:qFormat/>
    <w:rsid w:val="00E00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12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82"/>
    <w:pPr>
      <w:ind w:left="720"/>
      <w:contextualSpacing/>
    </w:pPr>
  </w:style>
  <w:style w:type="character" w:customStyle="1" w:styleId="Heading1Char">
    <w:name w:val="Heading 1 Char"/>
    <w:basedOn w:val="DefaultParagraphFont"/>
    <w:link w:val="Heading1"/>
    <w:uiPriority w:val="9"/>
    <w:rsid w:val="00E00CCB"/>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630F33"/>
    <w:pPr>
      <w:tabs>
        <w:tab w:val="center" w:pos="4680"/>
        <w:tab w:val="right" w:pos="9360"/>
      </w:tabs>
    </w:pPr>
  </w:style>
  <w:style w:type="character" w:customStyle="1" w:styleId="FooterChar">
    <w:name w:val="Footer Char"/>
    <w:basedOn w:val="DefaultParagraphFont"/>
    <w:link w:val="Footer"/>
    <w:uiPriority w:val="99"/>
    <w:rsid w:val="00630F33"/>
    <w:rPr>
      <w:rFonts w:ascii="Times New Roman" w:eastAsia="Times New Roman" w:hAnsi="Times New Roman" w:cs="Times New Roman"/>
    </w:rPr>
  </w:style>
  <w:style w:type="character" w:styleId="PageNumber">
    <w:name w:val="page number"/>
    <w:basedOn w:val="DefaultParagraphFont"/>
    <w:uiPriority w:val="99"/>
    <w:semiHidden/>
    <w:unhideWhenUsed/>
    <w:rsid w:val="00630F33"/>
  </w:style>
  <w:style w:type="character" w:styleId="CommentReference">
    <w:name w:val="annotation reference"/>
    <w:basedOn w:val="DefaultParagraphFont"/>
    <w:uiPriority w:val="99"/>
    <w:semiHidden/>
    <w:unhideWhenUsed/>
    <w:rsid w:val="003946B1"/>
    <w:rPr>
      <w:sz w:val="16"/>
      <w:szCs w:val="16"/>
    </w:rPr>
  </w:style>
  <w:style w:type="paragraph" w:styleId="CommentText">
    <w:name w:val="annotation text"/>
    <w:basedOn w:val="Normal"/>
    <w:link w:val="CommentTextChar"/>
    <w:uiPriority w:val="99"/>
    <w:semiHidden/>
    <w:unhideWhenUsed/>
    <w:rsid w:val="003946B1"/>
    <w:rPr>
      <w:sz w:val="20"/>
      <w:szCs w:val="20"/>
    </w:rPr>
  </w:style>
  <w:style w:type="character" w:customStyle="1" w:styleId="CommentTextChar">
    <w:name w:val="Comment Text Char"/>
    <w:basedOn w:val="DefaultParagraphFont"/>
    <w:link w:val="CommentText"/>
    <w:uiPriority w:val="99"/>
    <w:semiHidden/>
    <w:rsid w:val="003946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46B1"/>
    <w:rPr>
      <w:b/>
      <w:bCs/>
    </w:rPr>
  </w:style>
  <w:style w:type="character" w:customStyle="1" w:styleId="CommentSubjectChar">
    <w:name w:val="Comment Subject Char"/>
    <w:basedOn w:val="CommentTextChar"/>
    <w:link w:val="CommentSubject"/>
    <w:uiPriority w:val="99"/>
    <w:semiHidden/>
    <w:rsid w:val="003946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946B1"/>
    <w:rPr>
      <w:sz w:val="18"/>
      <w:szCs w:val="18"/>
    </w:rPr>
  </w:style>
  <w:style w:type="character" w:customStyle="1" w:styleId="BalloonTextChar">
    <w:name w:val="Balloon Text Char"/>
    <w:basedOn w:val="DefaultParagraphFont"/>
    <w:link w:val="BalloonText"/>
    <w:uiPriority w:val="99"/>
    <w:semiHidden/>
    <w:rsid w:val="003946B1"/>
    <w:rPr>
      <w:rFonts w:ascii="Times New Roman" w:eastAsia="Times New Roman" w:hAnsi="Times New Roman" w:cs="Times New Roman"/>
      <w:sz w:val="18"/>
      <w:szCs w:val="18"/>
    </w:rPr>
  </w:style>
  <w:style w:type="table" w:styleId="TableGrid">
    <w:name w:val="Table Grid"/>
    <w:basedOn w:val="TableNormal"/>
    <w:uiPriority w:val="59"/>
    <w:rsid w:val="00A8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3129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4660F"/>
    <w:rPr>
      <w:color w:val="0563C1" w:themeColor="hyperlink"/>
      <w:u w:val="single"/>
    </w:rPr>
  </w:style>
  <w:style w:type="character" w:styleId="UnresolvedMention">
    <w:name w:val="Unresolved Mention"/>
    <w:basedOn w:val="DefaultParagraphFont"/>
    <w:uiPriority w:val="99"/>
    <w:semiHidden/>
    <w:unhideWhenUsed/>
    <w:rsid w:val="0094660F"/>
    <w:rPr>
      <w:color w:val="605E5C"/>
      <w:shd w:val="clear" w:color="auto" w:fill="E1DFDD"/>
    </w:rPr>
  </w:style>
  <w:style w:type="character" w:styleId="FollowedHyperlink">
    <w:name w:val="FollowedHyperlink"/>
    <w:basedOn w:val="DefaultParagraphFont"/>
    <w:uiPriority w:val="99"/>
    <w:semiHidden/>
    <w:unhideWhenUsed/>
    <w:rsid w:val="005F3290"/>
    <w:rPr>
      <w:color w:val="954F72" w:themeColor="followedHyperlink"/>
      <w:u w:val="single"/>
    </w:rPr>
  </w:style>
  <w:style w:type="paragraph" w:customStyle="1" w:styleId="Standard">
    <w:name w:val="Standard"/>
    <w:basedOn w:val="Normal"/>
    <w:rsid w:val="009174FC"/>
    <w:pPr>
      <w:tabs>
        <w:tab w:val="left" w:pos="720"/>
      </w:tabs>
      <w:jc w:val="both"/>
    </w:pPr>
    <w:rPr>
      <w:rFonts w:ascii="Helvetica" w:hAnsi="Helvetica"/>
      <w:szCs w:val="20"/>
      <w:lang w:val="en-GB"/>
    </w:rPr>
  </w:style>
  <w:style w:type="paragraph" w:styleId="BodyText">
    <w:name w:val="Body Text"/>
    <w:basedOn w:val="Normal"/>
    <w:link w:val="BodyTextChar"/>
    <w:unhideWhenUsed/>
    <w:rsid w:val="00A66F09"/>
    <w:pPr>
      <w:spacing w:after="120"/>
      <w:jc w:val="both"/>
    </w:pPr>
    <w:rPr>
      <w:rFonts w:ascii="Arial" w:hAnsi="Arial"/>
      <w:szCs w:val="20"/>
      <w:lang w:val="en-GB"/>
    </w:rPr>
  </w:style>
  <w:style w:type="character" w:customStyle="1" w:styleId="BodyTextChar">
    <w:name w:val="Body Text Char"/>
    <w:basedOn w:val="DefaultParagraphFont"/>
    <w:link w:val="BodyText"/>
    <w:rsid w:val="00A66F09"/>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5558">
      <w:bodyDiv w:val="1"/>
      <w:marLeft w:val="0"/>
      <w:marRight w:val="0"/>
      <w:marTop w:val="0"/>
      <w:marBottom w:val="0"/>
      <w:divBdr>
        <w:top w:val="none" w:sz="0" w:space="0" w:color="auto"/>
        <w:left w:val="none" w:sz="0" w:space="0" w:color="auto"/>
        <w:bottom w:val="none" w:sz="0" w:space="0" w:color="auto"/>
        <w:right w:val="none" w:sz="0" w:space="0" w:color="auto"/>
      </w:divBdr>
    </w:div>
    <w:div w:id="174610268">
      <w:bodyDiv w:val="1"/>
      <w:marLeft w:val="0"/>
      <w:marRight w:val="0"/>
      <w:marTop w:val="0"/>
      <w:marBottom w:val="0"/>
      <w:divBdr>
        <w:top w:val="none" w:sz="0" w:space="0" w:color="auto"/>
        <w:left w:val="none" w:sz="0" w:space="0" w:color="auto"/>
        <w:bottom w:val="none" w:sz="0" w:space="0" w:color="auto"/>
        <w:right w:val="none" w:sz="0" w:space="0" w:color="auto"/>
      </w:divBdr>
    </w:div>
    <w:div w:id="353576927">
      <w:bodyDiv w:val="1"/>
      <w:marLeft w:val="0"/>
      <w:marRight w:val="0"/>
      <w:marTop w:val="0"/>
      <w:marBottom w:val="0"/>
      <w:divBdr>
        <w:top w:val="none" w:sz="0" w:space="0" w:color="auto"/>
        <w:left w:val="none" w:sz="0" w:space="0" w:color="auto"/>
        <w:bottom w:val="none" w:sz="0" w:space="0" w:color="auto"/>
        <w:right w:val="none" w:sz="0" w:space="0" w:color="auto"/>
      </w:divBdr>
    </w:div>
    <w:div w:id="363870715">
      <w:bodyDiv w:val="1"/>
      <w:marLeft w:val="0"/>
      <w:marRight w:val="0"/>
      <w:marTop w:val="0"/>
      <w:marBottom w:val="0"/>
      <w:divBdr>
        <w:top w:val="none" w:sz="0" w:space="0" w:color="auto"/>
        <w:left w:val="none" w:sz="0" w:space="0" w:color="auto"/>
        <w:bottom w:val="none" w:sz="0" w:space="0" w:color="auto"/>
        <w:right w:val="none" w:sz="0" w:space="0" w:color="auto"/>
      </w:divBdr>
    </w:div>
    <w:div w:id="381056888">
      <w:bodyDiv w:val="1"/>
      <w:marLeft w:val="0"/>
      <w:marRight w:val="0"/>
      <w:marTop w:val="0"/>
      <w:marBottom w:val="0"/>
      <w:divBdr>
        <w:top w:val="none" w:sz="0" w:space="0" w:color="auto"/>
        <w:left w:val="none" w:sz="0" w:space="0" w:color="auto"/>
        <w:bottom w:val="none" w:sz="0" w:space="0" w:color="auto"/>
        <w:right w:val="none" w:sz="0" w:space="0" w:color="auto"/>
      </w:divBdr>
    </w:div>
    <w:div w:id="531377714">
      <w:bodyDiv w:val="1"/>
      <w:marLeft w:val="0"/>
      <w:marRight w:val="0"/>
      <w:marTop w:val="0"/>
      <w:marBottom w:val="0"/>
      <w:divBdr>
        <w:top w:val="none" w:sz="0" w:space="0" w:color="auto"/>
        <w:left w:val="none" w:sz="0" w:space="0" w:color="auto"/>
        <w:bottom w:val="none" w:sz="0" w:space="0" w:color="auto"/>
        <w:right w:val="none" w:sz="0" w:space="0" w:color="auto"/>
      </w:divBdr>
    </w:div>
    <w:div w:id="595602512">
      <w:bodyDiv w:val="1"/>
      <w:marLeft w:val="0"/>
      <w:marRight w:val="0"/>
      <w:marTop w:val="0"/>
      <w:marBottom w:val="0"/>
      <w:divBdr>
        <w:top w:val="none" w:sz="0" w:space="0" w:color="auto"/>
        <w:left w:val="none" w:sz="0" w:space="0" w:color="auto"/>
        <w:bottom w:val="none" w:sz="0" w:space="0" w:color="auto"/>
        <w:right w:val="none" w:sz="0" w:space="0" w:color="auto"/>
      </w:divBdr>
    </w:div>
    <w:div w:id="694690491">
      <w:bodyDiv w:val="1"/>
      <w:marLeft w:val="0"/>
      <w:marRight w:val="0"/>
      <w:marTop w:val="0"/>
      <w:marBottom w:val="0"/>
      <w:divBdr>
        <w:top w:val="none" w:sz="0" w:space="0" w:color="auto"/>
        <w:left w:val="none" w:sz="0" w:space="0" w:color="auto"/>
        <w:bottom w:val="none" w:sz="0" w:space="0" w:color="auto"/>
        <w:right w:val="none" w:sz="0" w:space="0" w:color="auto"/>
      </w:divBdr>
    </w:div>
    <w:div w:id="720245865">
      <w:bodyDiv w:val="1"/>
      <w:marLeft w:val="0"/>
      <w:marRight w:val="0"/>
      <w:marTop w:val="0"/>
      <w:marBottom w:val="0"/>
      <w:divBdr>
        <w:top w:val="none" w:sz="0" w:space="0" w:color="auto"/>
        <w:left w:val="none" w:sz="0" w:space="0" w:color="auto"/>
        <w:bottom w:val="none" w:sz="0" w:space="0" w:color="auto"/>
        <w:right w:val="none" w:sz="0" w:space="0" w:color="auto"/>
      </w:divBdr>
    </w:div>
    <w:div w:id="789015921">
      <w:bodyDiv w:val="1"/>
      <w:marLeft w:val="0"/>
      <w:marRight w:val="0"/>
      <w:marTop w:val="0"/>
      <w:marBottom w:val="0"/>
      <w:divBdr>
        <w:top w:val="none" w:sz="0" w:space="0" w:color="auto"/>
        <w:left w:val="none" w:sz="0" w:space="0" w:color="auto"/>
        <w:bottom w:val="none" w:sz="0" w:space="0" w:color="auto"/>
        <w:right w:val="none" w:sz="0" w:space="0" w:color="auto"/>
      </w:divBdr>
    </w:div>
    <w:div w:id="822047172">
      <w:bodyDiv w:val="1"/>
      <w:marLeft w:val="0"/>
      <w:marRight w:val="0"/>
      <w:marTop w:val="0"/>
      <w:marBottom w:val="0"/>
      <w:divBdr>
        <w:top w:val="none" w:sz="0" w:space="0" w:color="auto"/>
        <w:left w:val="none" w:sz="0" w:space="0" w:color="auto"/>
        <w:bottom w:val="none" w:sz="0" w:space="0" w:color="auto"/>
        <w:right w:val="none" w:sz="0" w:space="0" w:color="auto"/>
      </w:divBdr>
    </w:div>
    <w:div w:id="864707833">
      <w:bodyDiv w:val="1"/>
      <w:marLeft w:val="0"/>
      <w:marRight w:val="0"/>
      <w:marTop w:val="0"/>
      <w:marBottom w:val="0"/>
      <w:divBdr>
        <w:top w:val="none" w:sz="0" w:space="0" w:color="auto"/>
        <w:left w:val="none" w:sz="0" w:space="0" w:color="auto"/>
        <w:bottom w:val="none" w:sz="0" w:space="0" w:color="auto"/>
        <w:right w:val="none" w:sz="0" w:space="0" w:color="auto"/>
      </w:divBdr>
    </w:div>
    <w:div w:id="942802038">
      <w:bodyDiv w:val="1"/>
      <w:marLeft w:val="0"/>
      <w:marRight w:val="0"/>
      <w:marTop w:val="0"/>
      <w:marBottom w:val="0"/>
      <w:divBdr>
        <w:top w:val="none" w:sz="0" w:space="0" w:color="auto"/>
        <w:left w:val="none" w:sz="0" w:space="0" w:color="auto"/>
        <w:bottom w:val="none" w:sz="0" w:space="0" w:color="auto"/>
        <w:right w:val="none" w:sz="0" w:space="0" w:color="auto"/>
      </w:divBdr>
    </w:div>
    <w:div w:id="1104231443">
      <w:bodyDiv w:val="1"/>
      <w:marLeft w:val="0"/>
      <w:marRight w:val="0"/>
      <w:marTop w:val="0"/>
      <w:marBottom w:val="0"/>
      <w:divBdr>
        <w:top w:val="none" w:sz="0" w:space="0" w:color="auto"/>
        <w:left w:val="none" w:sz="0" w:space="0" w:color="auto"/>
        <w:bottom w:val="none" w:sz="0" w:space="0" w:color="auto"/>
        <w:right w:val="none" w:sz="0" w:space="0" w:color="auto"/>
      </w:divBdr>
    </w:div>
    <w:div w:id="1163545186">
      <w:bodyDiv w:val="1"/>
      <w:marLeft w:val="0"/>
      <w:marRight w:val="0"/>
      <w:marTop w:val="0"/>
      <w:marBottom w:val="0"/>
      <w:divBdr>
        <w:top w:val="none" w:sz="0" w:space="0" w:color="auto"/>
        <w:left w:val="none" w:sz="0" w:space="0" w:color="auto"/>
        <w:bottom w:val="none" w:sz="0" w:space="0" w:color="auto"/>
        <w:right w:val="none" w:sz="0" w:space="0" w:color="auto"/>
      </w:divBdr>
    </w:div>
    <w:div w:id="1251618293">
      <w:bodyDiv w:val="1"/>
      <w:marLeft w:val="0"/>
      <w:marRight w:val="0"/>
      <w:marTop w:val="0"/>
      <w:marBottom w:val="0"/>
      <w:divBdr>
        <w:top w:val="none" w:sz="0" w:space="0" w:color="auto"/>
        <w:left w:val="none" w:sz="0" w:space="0" w:color="auto"/>
        <w:bottom w:val="none" w:sz="0" w:space="0" w:color="auto"/>
        <w:right w:val="none" w:sz="0" w:space="0" w:color="auto"/>
      </w:divBdr>
    </w:div>
    <w:div w:id="1300376568">
      <w:bodyDiv w:val="1"/>
      <w:marLeft w:val="0"/>
      <w:marRight w:val="0"/>
      <w:marTop w:val="0"/>
      <w:marBottom w:val="0"/>
      <w:divBdr>
        <w:top w:val="none" w:sz="0" w:space="0" w:color="auto"/>
        <w:left w:val="none" w:sz="0" w:space="0" w:color="auto"/>
        <w:bottom w:val="none" w:sz="0" w:space="0" w:color="auto"/>
        <w:right w:val="none" w:sz="0" w:space="0" w:color="auto"/>
      </w:divBdr>
    </w:div>
    <w:div w:id="1346906115">
      <w:bodyDiv w:val="1"/>
      <w:marLeft w:val="0"/>
      <w:marRight w:val="0"/>
      <w:marTop w:val="0"/>
      <w:marBottom w:val="0"/>
      <w:divBdr>
        <w:top w:val="none" w:sz="0" w:space="0" w:color="auto"/>
        <w:left w:val="none" w:sz="0" w:space="0" w:color="auto"/>
        <w:bottom w:val="none" w:sz="0" w:space="0" w:color="auto"/>
        <w:right w:val="none" w:sz="0" w:space="0" w:color="auto"/>
      </w:divBdr>
    </w:div>
    <w:div w:id="1354382850">
      <w:bodyDiv w:val="1"/>
      <w:marLeft w:val="0"/>
      <w:marRight w:val="0"/>
      <w:marTop w:val="0"/>
      <w:marBottom w:val="0"/>
      <w:divBdr>
        <w:top w:val="none" w:sz="0" w:space="0" w:color="auto"/>
        <w:left w:val="none" w:sz="0" w:space="0" w:color="auto"/>
        <w:bottom w:val="none" w:sz="0" w:space="0" w:color="auto"/>
        <w:right w:val="none" w:sz="0" w:space="0" w:color="auto"/>
      </w:divBdr>
    </w:div>
    <w:div w:id="1442340198">
      <w:bodyDiv w:val="1"/>
      <w:marLeft w:val="0"/>
      <w:marRight w:val="0"/>
      <w:marTop w:val="0"/>
      <w:marBottom w:val="0"/>
      <w:divBdr>
        <w:top w:val="none" w:sz="0" w:space="0" w:color="auto"/>
        <w:left w:val="none" w:sz="0" w:space="0" w:color="auto"/>
        <w:bottom w:val="none" w:sz="0" w:space="0" w:color="auto"/>
        <w:right w:val="none" w:sz="0" w:space="0" w:color="auto"/>
      </w:divBdr>
    </w:div>
    <w:div w:id="1619683030">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67435314">
      <w:bodyDiv w:val="1"/>
      <w:marLeft w:val="0"/>
      <w:marRight w:val="0"/>
      <w:marTop w:val="0"/>
      <w:marBottom w:val="0"/>
      <w:divBdr>
        <w:top w:val="none" w:sz="0" w:space="0" w:color="auto"/>
        <w:left w:val="none" w:sz="0" w:space="0" w:color="auto"/>
        <w:bottom w:val="none" w:sz="0" w:space="0" w:color="auto"/>
        <w:right w:val="none" w:sz="0" w:space="0" w:color="auto"/>
      </w:divBdr>
    </w:div>
    <w:div w:id="1824396924">
      <w:bodyDiv w:val="1"/>
      <w:marLeft w:val="0"/>
      <w:marRight w:val="0"/>
      <w:marTop w:val="0"/>
      <w:marBottom w:val="0"/>
      <w:divBdr>
        <w:top w:val="none" w:sz="0" w:space="0" w:color="auto"/>
        <w:left w:val="none" w:sz="0" w:space="0" w:color="auto"/>
        <w:bottom w:val="none" w:sz="0" w:space="0" w:color="auto"/>
        <w:right w:val="none" w:sz="0" w:space="0" w:color="auto"/>
      </w:divBdr>
    </w:div>
    <w:div w:id="1887568812">
      <w:bodyDiv w:val="1"/>
      <w:marLeft w:val="0"/>
      <w:marRight w:val="0"/>
      <w:marTop w:val="0"/>
      <w:marBottom w:val="0"/>
      <w:divBdr>
        <w:top w:val="none" w:sz="0" w:space="0" w:color="auto"/>
        <w:left w:val="none" w:sz="0" w:space="0" w:color="auto"/>
        <w:bottom w:val="none" w:sz="0" w:space="0" w:color="auto"/>
        <w:right w:val="none" w:sz="0" w:space="0" w:color="auto"/>
      </w:divBdr>
    </w:div>
    <w:div w:id="21279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esydney.net/anti-polanyi/" TargetMode="External"/><Relationship Id="rId13" Type="http://schemas.openxmlformats.org/officeDocument/2006/relationships/hyperlink" Target="https://www.ucpress.edu/blog/30349/7cheapthings-cheap-nature/" TargetMode="External"/><Relationship Id="rId18" Type="http://schemas.openxmlformats.org/officeDocument/2006/relationships/hyperlink" Target="https://www.jacobinmag.com/2015/08/amazon-google-facebook-privacy-bezo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jacobinmag.com/2015/12/erik-olin-wright-real-utopias-anticapitalism-democracy/" TargetMode="External"/><Relationship Id="rId7" Type="http://schemas.openxmlformats.org/officeDocument/2006/relationships/hyperlink" Target="mailto:desireefields@berkeley.edu" TargetMode="External"/><Relationship Id="rId12" Type="http://schemas.openxmlformats.org/officeDocument/2006/relationships/hyperlink" Target="https://publishup.uni-potsdam.de/opus4-ubp/frontdoor/deliver/index/docId/2251/file/gr2_01_Ess02.pdf" TargetMode="External"/><Relationship Id="rId17" Type="http://schemas.openxmlformats.org/officeDocument/2006/relationships/hyperlink" Target="https://soundcloud.com/containersfm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ytimes.com/interactive/2019/08/14/magazine/slavery-capitalism.html" TargetMode="External"/><Relationship Id="rId20" Type="http://schemas.openxmlformats.org/officeDocument/2006/relationships/hyperlink" Target="https://datasociety.net/output/beyond-disru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ssentmagazine.org/article/the-return-of-karl-polanyi" TargetMode="External"/><Relationship Id="rId24" Type="http://schemas.openxmlformats.org/officeDocument/2006/relationships/hyperlink" Target="https://medium.com/@trebors/platform-cooperativism-vs-the-sharing-economy-2ea737f1b5ad" TargetMode="External"/><Relationship Id="rId5" Type="http://schemas.openxmlformats.org/officeDocument/2006/relationships/footnotes" Target="footnotes.xml"/><Relationship Id="rId15" Type="http://schemas.openxmlformats.org/officeDocument/2006/relationships/hyperlink" Target="https://opinionator.blogs.nytimes.com/2013/03/30/king-cottons-long-shadow/" TargetMode="External"/><Relationship Id="rId23" Type="http://schemas.openxmlformats.org/officeDocument/2006/relationships/hyperlink" Target="https://jacobinmag.com/2019/06/green-new-deal-social-care-work" TargetMode="External"/><Relationship Id="rId28" Type="http://schemas.openxmlformats.org/officeDocument/2006/relationships/theme" Target="theme/theme1.xml"/><Relationship Id="rId10" Type="http://schemas.openxmlformats.org/officeDocument/2006/relationships/hyperlink" Target="https://www.demos.co.uk/files/Entrepreneurial_State_-_web.pdf" TargetMode="External"/><Relationship Id="rId19" Type="http://schemas.openxmlformats.org/officeDocument/2006/relationships/hyperlink" Target="https://neweconomics.org/uploads/files/b847162e8c996d5e26_fam6bqdx4.pdf" TargetMode="External"/><Relationship Id="rId4" Type="http://schemas.openxmlformats.org/officeDocument/2006/relationships/webSettings" Target="webSettings.xml"/><Relationship Id="rId9" Type="http://schemas.openxmlformats.org/officeDocument/2006/relationships/hyperlink" Target="https://www.dissentmagazine.org/online_articles/karl-polanyi-explainer-great-transformation-bernie-sanders" TargetMode="External"/><Relationship Id="rId14" Type="http://schemas.openxmlformats.org/officeDocument/2006/relationships/hyperlink" Target="https://newleftreview.org/II/100/nancy-fraser-contradictions-of-capital-and-care" TargetMode="External"/><Relationship Id="rId22" Type="http://schemas.openxmlformats.org/officeDocument/2006/relationships/hyperlink" Target="https://jacobinmag.com/2019/02/green-new-deal-climate-change-polic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Fields</dc:creator>
  <cp:keywords/>
  <dc:description/>
  <cp:lastModifiedBy>Desiree Fields</cp:lastModifiedBy>
  <cp:revision>5</cp:revision>
  <cp:lastPrinted>2019-09-26T21:40:00Z</cp:lastPrinted>
  <dcterms:created xsi:type="dcterms:W3CDTF">2019-10-21T20:40:00Z</dcterms:created>
  <dcterms:modified xsi:type="dcterms:W3CDTF">2019-10-21T20:54:00Z</dcterms:modified>
</cp:coreProperties>
</file>